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9460" w14:textId="7CFFE97D" w:rsidR="001B1A3E" w:rsidRPr="0026672E" w:rsidRDefault="00C144FD" w:rsidP="000673B6">
      <w:pPr>
        <w:pStyle w:val="OAATitle"/>
        <w:ind w:left="720" w:hanging="720"/>
      </w:pPr>
      <w:r>
        <w:t>Assistant</w:t>
      </w:r>
      <w:r w:rsidR="004E45A0">
        <w:t xml:space="preserve"> </w:t>
      </w:r>
      <w:r>
        <w:t>Professor</w:t>
      </w:r>
      <w:r w:rsidR="002F1B8B">
        <w:t xml:space="preserve"> </w:t>
      </w:r>
      <w:r w:rsidR="000E46E3">
        <w:t xml:space="preserve">– </w:t>
      </w:r>
      <w:r w:rsidR="00C665DA">
        <w:t xml:space="preserve">AI and </w:t>
      </w:r>
      <w:r w:rsidR="00B056BD">
        <w:t xml:space="preserve">Writing </w:t>
      </w:r>
      <w:r w:rsidR="00A450F7">
        <w:t>Program</w:t>
      </w:r>
      <w:r w:rsidR="002B64A7">
        <w:t xml:space="preserve"> </w:t>
      </w:r>
      <w:r w:rsidR="00A450F7">
        <w:t>Administration</w:t>
      </w:r>
    </w:p>
    <w:p w14:paraId="1A35D422" w14:textId="2A1C9466" w:rsidR="001B1A3E" w:rsidRPr="0026672E" w:rsidRDefault="00C144FD" w:rsidP="001B1A3E">
      <w:pPr>
        <w:pStyle w:val="OAASubtitle"/>
      </w:pPr>
      <w:r>
        <w:t>Department of English</w:t>
      </w:r>
    </w:p>
    <w:p w14:paraId="1E17EB1B" w14:textId="6F907E59" w:rsidR="001B1A3E" w:rsidRPr="0026672E" w:rsidRDefault="00FB098C" w:rsidP="001B1A3E">
      <w:pPr>
        <w:pStyle w:val="OAATitle"/>
      </w:pPr>
      <w:r>
        <w:t>College of Arts and Sciences</w:t>
      </w:r>
    </w:p>
    <w:p w14:paraId="16A31A9E" w14:textId="77777777" w:rsidR="001B1A3E" w:rsidRPr="00175CCD" w:rsidRDefault="001B1A3E" w:rsidP="001B1A3E">
      <w:pPr>
        <w:spacing w:after="0" w:line="247" w:lineRule="auto"/>
        <w:rPr>
          <w:rFonts w:ascii="Buckeye Sans 2" w:hAnsi="Buckeye Sans 2" w:cstheme="majorHAnsi"/>
          <w:b/>
          <w:color w:val="404040" w:themeColor="text1" w:themeTint="BF"/>
        </w:rPr>
      </w:pPr>
    </w:p>
    <w:p w14:paraId="0A40CE88" w14:textId="77777777" w:rsidR="001B1A3E" w:rsidRPr="00175CCD" w:rsidRDefault="001B1A3E" w:rsidP="001B1A3E">
      <w:pPr>
        <w:spacing w:after="0" w:line="247" w:lineRule="auto"/>
        <w:rPr>
          <w:rFonts w:ascii="Buckeye Sans 2" w:hAnsi="Buckeye Sans 2" w:cstheme="majorHAnsi"/>
          <w:b/>
          <w:color w:val="C00000"/>
        </w:rPr>
      </w:pPr>
    </w:p>
    <w:p w14:paraId="63C6A5A7" w14:textId="77777777" w:rsidR="00D87096" w:rsidRPr="00CD7DAD" w:rsidRDefault="00D87096" w:rsidP="00D87096">
      <w:pPr>
        <w:pStyle w:val="OAAHeading2"/>
        <w:rPr>
          <w:szCs w:val="22"/>
        </w:rPr>
      </w:pPr>
      <w:r w:rsidRPr="00CD7DAD">
        <w:rPr>
          <w:szCs w:val="22"/>
        </w:rPr>
        <w:t xml:space="preserve">Position Overview </w:t>
      </w:r>
    </w:p>
    <w:p w14:paraId="5BA8B07F" w14:textId="4992608C" w:rsidR="00AE0FF9" w:rsidRDefault="006F37E2" w:rsidP="00380E88">
      <w:pPr>
        <w:spacing w:after="0" w:line="247" w:lineRule="auto"/>
        <w:rPr>
          <w:rFonts w:ascii="Buckeye Sans 2" w:hAnsi="Buckeye Sans 2" w:cstheme="majorBidi"/>
          <w:color w:val="595959" w:themeColor="text1" w:themeTint="A6"/>
        </w:rPr>
      </w:pPr>
      <w:r w:rsidRPr="65710FE1">
        <w:rPr>
          <w:rFonts w:ascii="Buckeye Sans 2" w:hAnsi="Buckeye Sans 2" w:cstheme="majorBidi"/>
          <w:color w:val="595959" w:themeColor="text1" w:themeTint="A6"/>
        </w:rPr>
        <w:t xml:space="preserve">The </w:t>
      </w:r>
      <w:hyperlink r:id="rId11" w:history="1">
        <w:r w:rsidR="00915561" w:rsidRPr="00AE1D76">
          <w:rPr>
            <w:rStyle w:val="Hyperlink"/>
          </w:rPr>
          <w:t>Department of English</w:t>
        </w:r>
      </w:hyperlink>
      <w:r w:rsidR="00915561" w:rsidRPr="65710FE1">
        <w:rPr>
          <w:rFonts w:ascii="Buckeye Sans 2" w:hAnsi="Buckeye Sans 2" w:cstheme="majorBidi"/>
          <w:color w:val="595959" w:themeColor="text1" w:themeTint="A6"/>
        </w:rPr>
        <w:t xml:space="preserve"> </w:t>
      </w:r>
      <w:r w:rsidR="00915561">
        <w:rPr>
          <w:rFonts w:ascii="Buckeye Sans 2" w:hAnsi="Buckeye Sans 2" w:cstheme="majorBidi"/>
          <w:color w:val="595959" w:themeColor="text1" w:themeTint="A6"/>
        </w:rPr>
        <w:t xml:space="preserve">at The </w:t>
      </w:r>
      <w:r w:rsidR="00A30E63">
        <w:rPr>
          <w:rFonts w:ascii="Buckeye Sans 2" w:hAnsi="Buckeye Sans 2" w:cstheme="majorBidi"/>
          <w:color w:val="595959" w:themeColor="text1" w:themeTint="A6"/>
        </w:rPr>
        <w:t xml:space="preserve">Ohio State University </w:t>
      </w:r>
      <w:r w:rsidRPr="65710FE1">
        <w:rPr>
          <w:rFonts w:ascii="Buckeye Sans 2" w:hAnsi="Buckeye Sans 2" w:cstheme="majorBidi"/>
          <w:color w:val="595959" w:themeColor="text1" w:themeTint="A6"/>
        </w:rPr>
        <w:t xml:space="preserve">is hiring a tenure-track assistant professor with </w:t>
      </w:r>
      <w:r w:rsidR="00342B18">
        <w:rPr>
          <w:rFonts w:ascii="Buckeye Sans 2" w:hAnsi="Buckeye Sans 2" w:cstheme="majorBidi"/>
          <w:color w:val="595959" w:themeColor="text1" w:themeTint="A6"/>
        </w:rPr>
        <w:t xml:space="preserve">a </w:t>
      </w:r>
      <w:r w:rsidR="00D40CEF">
        <w:rPr>
          <w:rFonts w:ascii="Buckeye Sans 2" w:hAnsi="Buckeye Sans 2" w:cstheme="majorBidi"/>
          <w:color w:val="595959" w:themeColor="text1" w:themeTint="A6"/>
        </w:rPr>
        <w:t xml:space="preserve">research </w:t>
      </w:r>
      <w:r w:rsidR="003C6B28">
        <w:rPr>
          <w:rFonts w:ascii="Buckeye Sans 2" w:hAnsi="Buckeye Sans 2" w:cstheme="majorBidi"/>
          <w:color w:val="595959" w:themeColor="text1" w:themeTint="A6"/>
        </w:rPr>
        <w:t xml:space="preserve">specialization in </w:t>
      </w:r>
      <w:r w:rsidR="00352748">
        <w:rPr>
          <w:rFonts w:ascii="Buckeye Sans 2" w:hAnsi="Buckeye Sans 2" w:cstheme="majorBidi"/>
          <w:color w:val="595959" w:themeColor="text1" w:themeTint="A6"/>
        </w:rPr>
        <w:t xml:space="preserve">Artificial Intelligence (AI) and </w:t>
      </w:r>
      <w:r w:rsidR="00342B18">
        <w:rPr>
          <w:rFonts w:ascii="Buckeye Sans 2" w:hAnsi="Buckeye Sans 2" w:cstheme="majorBidi"/>
          <w:color w:val="595959" w:themeColor="text1" w:themeTint="A6"/>
        </w:rPr>
        <w:t xml:space="preserve">interest or experience </w:t>
      </w:r>
      <w:r w:rsidR="004413EF">
        <w:rPr>
          <w:rFonts w:ascii="Buckeye Sans 2" w:hAnsi="Buckeye Sans 2" w:cstheme="majorBidi"/>
          <w:color w:val="595959" w:themeColor="text1" w:themeTint="A6"/>
        </w:rPr>
        <w:t xml:space="preserve">in </w:t>
      </w:r>
      <w:r w:rsidR="00BF4113">
        <w:rPr>
          <w:rFonts w:ascii="Buckeye Sans 2" w:hAnsi="Buckeye Sans 2" w:cstheme="majorBidi"/>
          <w:color w:val="595959" w:themeColor="text1" w:themeTint="A6"/>
        </w:rPr>
        <w:t>Writing Program Administration</w:t>
      </w:r>
      <w:r w:rsidR="00352748">
        <w:rPr>
          <w:rFonts w:ascii="Buckeye Sans 2" w:hAnsi="Buckeye Sans 2" w:cstheme="majorBidi"/>
          <w:color w:val="595959" w:themeColor="text1" w:themeTint="A6"/>
        </w:rPr>
        <w:t xml:space="preserve">. </w:t>
      </w:r>
      <w:r w:rsidR="00DB1FF3">
        <w:rPr>
          <w:rFonts w:ascii="Buckeye Sans 2" w:hAnsi="Buckeye Sans 2" w:cstheme="majorBidi"/>
          <w:color w:val="595959" w:themeColor="text1" w:themeTint="A6"/>
        </w:rPr>
        <w:t xml:space="preserve">Applicants should have an </w:t>
      </w:r>
      <w:r w:rsidR="00DB1FF3" w:rsidRPr="008F3873">
        <w:rPr>
          <w:rFonts w:ascii="Buckeye Sans 2" w:hAnsi="Buckeye Sans 2" w:cstheme="majorBidi"/>
          <w:color w:val="595959" w:themeColor="text1" w:themeTint="A6"/>
        </w:rPr>
        <w:t>active</w:t>
      </w:r>
      <w:r w:rsidR="00DB1FF3">
        <w:rPr>
          <w:rFonts w:ascii="Buckeye Sans 2" w:hAnsi="Buckeye Sans 2" w:cstheme="majorBidi"/>
          <w:color w:val="595959" w:themeColor="text1" w:themeTint="A6"/>
        </w:rPr>
        <w:t xml:space="preserve"> research agenda exploring the impact, implementation, and/or teaching of AI in rhetoric and writing studies and</w:t>
      </w:r>
      <w:r w:rsidR="00DB1FF3" w:rsidRPr="00D70638">
        <w:rPr>
          <w:rFonts w:ascii="Buckeye Sans 2" w:hAnsi="Buckeye Sans 2" w:cstheme="majorBidi"/>
          <w:color w:val="595959" w:themeColor="text1" w:themeTint="A6"/>
        </w:rPr>
        <w:t xml:space="preserve"> must be able</w:t>
      </w:r>
      <w:r w:rsidR="00092EAB">
        <w:rPr>
          <w:rFonts w:ascii="Buckeye Sans 2" w:hAnsi="Buckeye Sans 2" w:cstheme="majorBidi"/>
          <w:color w:val="595959" w:themeColor="text1" w:themeTint="A6"/>
        </w:rPr>
        <w:t xml:space="preserve"> (post-tenure)</w:t>
      </w:r>
      <w:r w:rsidR="00DB1FF3" w:rsidRPr="00D70638">
        <w:rPr>
          <w:rFonts w:ascii="Buckeye Sans 2" w:hAnsi="Buckeye Sans 2" w:cstheme="majorBidi"/>
          <w:color w:val="595959" w:themeColor="text1" w:themeTint="A6"/>
        </w:rPr>
        <w:t xml:space="preserve"> to administer writing programs</w:t>
      </w:r>
      <w:r w:rsidR="00BF3526">
        <w:rPr>
          <w:rFonts w:ascii="Buckeye Sans 2" w:hAnsi="Buckeye Sans 2" w:cstheme="majorBidi"/>
          <w:color w:val="595959" w:themeColor="text1" w:themeTint="A6"/>
        </w:rPr>
        <w:t xml:space="preserve">. </w:t>
      </w:r>
      <w:r w:rsidR="00E46DFF">
        <w:rPr>
          <w:rFonts w:ascii="Buckeye Sans 2" w:hAnsi="Buckeye Sans 2" w:cstheme="majorBidi"/>
          <w:color w:val="595959" w:themeColor="text1" w:themeTint="A6"/>
        </w:rPr>
        <w:t xml:space="preserve">Additional consideration will be given to candidates with </w:t>
      </w:r>
      <w:r w:rsidR="00E46DFF" w:rsidRPr="65710FE1">
        <w:rPr>
          <w:rFonts w:ascii="Buckeye Sans 2" w:hAnsi="Buckeye Sans 2" w:cstheme="majorBidi"/>
          <w:color w:val="595959" w:themeColor="text1" w:themeTint="A6"/>
        </w:rPr>
        <w:t xml:space="preserve">complementary expertise in one or more of the following areas: </w:t>
      </w:r>
      <w:r w:rsidR="00C95A94">
        <w:rPr>
          <w:rFonts w:ascii="Buckeye Sans 2" w:hAnsi="Buckeye Sans 2" w:cstheme="majorBidi"/>
          <w:color w:val="595959" w:themeColor="text1" w:themeTint="A6"/>
        </w:rPr>
        <w:t xml:space="preserve">disability </w:t>
      </w:r>
      <w:r w:rsidR="00E46DFF">
        <w:rPr>
          <w:rFonts w:ascii="Buckeye Sans 2" w:hAnsi="Buckeye Sans 2" w:cstheme="majorBidi"/>
          <w:color w:val="595959" w:themeColor="text1" w:themeTint="A6"/>
        </w:rPr>
        <w:t>studies,</w:t>
      </w:r>
      <w:r w:rsidR="00E46DFF" w:rsidRPr="65710FE1">
        <w:rPr>
          <w:rFonts w:ascii="Buckeye Sans 2" w:hAnsi="Buckeye Sans 2" w:cstheme="majorBidi"/>
          <w:color w:val="595959" w:themeColor="text1" w:themeTint="A6"/>
        </w:rPr>
        <w:t xml:space="preserve"> community writing/literacy</w:t>
      </w:r>
      <w:r w:rsidR="00E46DFF">
        <w:rPr>
          <w:rFonts w:ascii="Buckeye Sans 2" w:hAnsi="Buckeye Sans 2" w:cstheme="majorBidi"/>
          <w:color w:val="595959" w:themeColor="text1" w:themeTint="A6"/>
        </w:rPr>
        <w:t xml:space="preserve">, </w:t>
      </w:r>
      <w:r w:rsidR="00E46DFF" w:rsidRPr="65710FE1">
        <w:rPr>
          <w:rFonts w:ascii="Buckeye Sans 2" w:hAnsi="Buckeye Sans 2" w:cstheme="majorBidi"/>
          <w:color w:val="595959" w:themeColor="text1" w:themeTint="A6"/>
        </w:rPr>
        <w:t>business and technical writin</w:t>
      </w:r>
      <w:r w:rsidR="00E46DFF">
        <w:rPr>
          <w:rFonts w:ascii="Buckeye Sans 2" w:hAnsi="Buckeye Sans 2" w:cstheme="majorBidi"/>
          <w:color w:val="595959" w:themeColor="text1" w:themeTint="A6"/>
        </w:rPr>
        <w:t>g,</w:t>
      </w:r>
      <w:r w:rsidR="00E46DFF" w:rsidRPr="65710FE1">
        <w:rPr>
          <w:rFonts w:ascii="Buckeye Sans 2" w:hAnsi="Buckeye Sans 2" w:cstheme="majorBidi"/>
          <w:color w:val="595959" w:themeColor="text1" w:themeTint="A6"/>
        </w:rPr>
        <w:t xml:space="preserve"> </w:t>
      </w:r>
      <w:r w:rsidR="00E46DFF">
        <w:rPr>
          <w:rFonts w:ascii="Buckeye Sans 2" w:hAnsi="Buckeye Sans 2" w:cstheme="majorBidi"/>
          <w:color w:val="595959" w:themeColor="text1" w:themeTint="A6"/>
        </w:rPr>
        <w:t>or</w:t>
      </w:r>
      <w:r w:rsidR="00E46DFF" w:rsidRPr="65710FE1">
        <w:rPr>
          <w:rFonts w:ascii="Buckeye Sans 2" w:hAnsi="Buckeye Sans 2" w:cstheme="majorBidi"/>
          <w:color w:val="595959" w:themeColor="text1" w:themeTint="A6"/>
        </w:rPr>
        <w:t xml:space="preserve"> digital media studies.</w:t>
      </w:r>
      <w:r w:rsidR="00DB1FF3" w:rsidRPr="00D70638">
        <w:rPr>
          <w:rFonts w:ascii="Buckeye Sans 2" w:hAnsi="Buckeye Sans 2" w:cstheme="majorBidi"/>
          <w:color w:val="595959" w:themeColor="text1" w:themeTint="A6"/>
        </w:rPr>
        <w:t xml:space="preserve"> </w:t>
      </w:r>
    </w:p>
    <w:p w14:paraId="01B4BF53" w14:textId="77777777" w:rsidR="00AE0FF9" w:rsidRDefault="00AE0FF9" w:rsidP="00380E88">
      <w:pPr>
        <w:spacing w:after="0" w:line="247" w:lineRule="auto"/>
        <w:rPr>
          <w:rFonts w:ascii="Buckeye Sans 2" w:hAnsi="Buckeye Sans 2" w:cstheme="majorBidi"/>
          <w:color w:val="595959" w:themeColor="text1" w:themeTint="A6"/>
        </w:rPr>
      </w:pPr>
    </w:p>
    <w:p w14:paraId="41C4B805" w14:textId="19132A51" w:rsidR="00380E88" w:rsidRDefault="00322560" w:rsidP="00380E88">
      <w:pPr>
        <w:spacing w:after="0" w:line="247" w:lineRule="auto"/>
        <w:rPr>
          <w:rFonts w:ascii="Buckeye Sans 2" w:hAnsi="Buckeye Sans 2" w:cstheme="majorBidi"/>
          <w:color w:val="595959" w:themeColor="text1" w:themeTint="A6"/>
        </w:rPr>
      </w:pPr>
      <w:r>
        <w:rPr>
          <w:rFonts w:ascii="Buckeye Sans 2" w:hAnsi="Buckeye Sans 2" w:cstheme="majorBidi"/>
          <w:color w:val="595959" w:themeColor="text1" w:themeTint="A6"/>
        </w:rPr>
        <w:t>This position</w:t>
      </w:r>
      <w:r w:rsidRPr="004F4725">
        <w:rPr>
          <w:rFonts w:ascii="Buckeye Sans 2" w:hAnsi="Buckeye Sans 2" w:cstheme="majorBidi"/>
          <w:color w:val="595959" w:themeColor="text1" w:themeTint="A6"/>
        </w:rPr>
        <w:t xml:space="preserve"> </w:t>
      </w:r>
      <w:r>
        <w:rPr>
          <w:rFonts w:ascii="Buckeye Sans 2" w:hAnsi="Buckeye Sans 2" w:cstheme="majorBidi"/>
          <w:color w:val="595959" w:themeColor="text1" w:themeTint="A6"/>
        </w:rPr>
        <w:t xml:space="preserve">is part of a strategic hiring plan in </w:t>
      </w:r>
      <w:hyperlink r:id="rId12" w:history="1">
        <w:r>
          <w:rPr>
            <w:rStyle w:val="Hyperlink"/>
          </w:rPr>
          <w:t>Writing, Rhetoric, and Literacy (WRL)</w:t>
        </w:r>
      </w:hyperlink>
      <w:r>
        <w:t xml:space="preserve"> </w:t>
      </w:r>
      <w:r>
        <w:rPr>
          <w:rFonts w:ascii="Buckeye Sans 2" w:hAnsi="Buckeye Sans 2" w:cstheme="majorBidi"/>
          <w:color w:val="595959" w:themeColor="text1" w:themeTint="A6"/>
        </w:rPr>
        <w:t>designed to</w:t>
      </w:r>
      <w:r w:rsidRPr="004F4725">
        <w:rPr>
          <w:rFonts w:ascii="Buckeye Sans 2" w:hAnsi="Buckeye Sans 2" w:cstheme="majorBidi"/>
          <w:color w:val="595959" w:themeColor="text1" w:themeTint="A6"/>
        </w:rPr>
        <w:t xml:space="preserve"> support the next generation of cutting-edge </w:t>
      </w:r>
      <w:r>
        <w:rPr>
          <w:rFonts w:ascii="Buckeye Sans 2" w:hAnsi="Buckeye Sans 2" w:cstheme="majorBidi"/>
          <w:color w:val="595959" w:themeColor="text1" w:themeTint="A6"/>
        </w:rPr>
        <w:t>writing</w:t>
      </w:r>
      <w:r w:rsidRPr="004F4725">
        <w:rPr>
          <w:rFonts w:ascii="Buckeye Sans 2" w:hAnsi="Buckeye Sans 2" w:cstheme="majorBidi"/>
          <w:color w:val="595959" w:themeColor="text1" w:themeTint="A6"/>
        </w:rPr>
        <w:t xml:space="preserve"> programming</w:t>
      </w:r>
      <w:r>
        <w:rPr>
          <w:rFonts w:ascii="Buckeye Sans 2" w:hAnsi="Buckeye Sans 2" w:cstheme="majorBidi"/>
          <w:color w:val="595959" w:themeColor="text1" w:themeTint="A6"/>
        </w:rPr>
        <w:t xml:space="preserve"> and pedagogy. </w:t>
      </w:r>
      <w:r w:rsidR="00380E88">
        <w:rPr>
          <w:rFonts w:ascii="Buckeye Sans 2" w:hAnsi="Buckeye Sans 2" w:cstheme="majorBidi"/>
          <w:color w:val="595959" w:themeColor="text1" w:themeTint="A6"/>
        </w:rPr>
        <w:t>In coordination with Ohio State</w:t>
      </w:r>
      <w:r w:rsidR="006A6BE2">
        <w:rPr>
          <w:rFonts w:ascii="Buckeye Sans 2" w:hAnsi="Buckeye Sans 2" w:cstheme="majorBidi"/>
          <w:color w:val="595959" w:themeColor="text1" w:themeTint="A6"/>
        </w:rPr>
        <w:t xml:space="preserve">’s </w:t>
      </w:r>
      <w:hyperlink r:id="rId13" w:history="1">
        <w:r w:rsidR="006A6BE2" w:rsidRPr="0088268D">
          <w:rPr>
            <w:rStyle w:val="Hyperlink"/>
          </w:rPr>
          <w:t>AI Fluency Initiative</w:t>
        </w:r>
      </w:hyperlink>
      <w:r w:rsidR="006A6BE2">
        <w:rPr>
          <w:rFonts w:ascii="Buckeye Sans 2" w:hAnsi="Buckeye Sans 2" w:cstheme="majorBidi"/>
          <w:color w:val="595959" w:themeColor="text1" w:themeTint="A6"/>
        </w:rPr>
        <w:t xml:space="preserve">, </w:t>
      </w:r>
      <w:r w:rsidR="00380E88">
        <w:rPr>
          <w:rFonts w:ascii="Buckeye Sans 2" w:hAnsi="Buckeye Sans 2" w:cstheme="majorBidi"/>
          <w:color w:val="595959" w:themeColor="text1" w:themeTint="A6"/>
        </w:rPr>
        <w:t>t</w:t>
      </w:r>
      <w:r w:rsidR="00380E88" w:rsidRPr="004F4725">
        <w:rPr>
          <w:rFonts w:ascii="Buckeye Sans 2" w:hAnsi="Buckeye Sans 2" w:cstheme="majorBidi"/>
          <w:color w:val="595959" w:themeColor="text1" w:themeTint="A6"/>
        </w:rPr>
        <w:t xml:space="preserve">his </w:t>
      </w:r>
      <w:r w:rsidR="00380E88">
        <w:rPr>
          <w:rFonts w:ascii="Buckeye Sans 2" w:hAnsi="Buckeye Sans 2" w:cstheme="majorBidi"/>
          <w:color w:val="595959" w:themeColor="text1" w:themeTint="A6"/>
        </w:rPr>
        <w:t xml:space="preserve">hire </w:t>
      </w:r>
      <w:r w:rsidR="00380E88" w:rsidRPr="0059558C">
        <w:rPr>
          <w:rFonts w:ascii="Buckeye Sans 2" w:hAnsi="Buckeye Sans 2" w:cstheme="majorBidi"/>
          <w:color w:val="595959" w:themeColor="text1" w:themeTint="A6"/>
        </w:rPr>
        <w:t xml:space="preserve">will play a significant role in developing core values </w:t>
      </w:r>
      <w:r w:rsidR="00E678AD">
        <w:rPr>
          <w:rFonts w:ascii="Buckeye Sans 2" w:hAnsi="Buckeye Sans 2" w:cstheme="majorBidi"/>
          <w:color w:val="595959" w:themeColor="text1" w:themeTint="A6"/>
        </w:rPr>
        <w:t xml:space="preserve">to guide </w:t>
      </w:r>
      <w:r w:rsidR="00CD0A40">
        <w:rPr>
          <w:rFonts w:ascii="Buckeye Sans 2" w:hAnsi="Buckeye Sans 2" w:cstheme="majorBidi"/>
          <w:color w:val="595959" w:themeColor="text1" w:themeTint="A6"/>
        </w:rPr>
        <w:t xml:space="preserve">the integration of </w:t>
      </w:r>
      <w:r w:rsidR="00380E88" w:rsidRPr="0059558C">
        <w:rPr>
          <w:rFonts w:ascii="Buckeye Sans 2" w:hAnsi="Buckeye Sans 2" w:cstheme="majorBidi"/>
          <w:color w:val="595959" w:themeColor="text1" w:themeTint="A6"/>
        </w:rPr>
        <w:t xml:space="preserve">AI </w:t>
      </w:r>
      <w:r w:rsidR="00380E88">
        <w:rPr>
          <w:rFonts w:ascii="Buckeye Sans 2" w:hAnsi="Buckeye Sans 2" w:cstheme="majorBidi"/>
          <w:color w:val="595959" w:themeColor="text1" w:themeTint="A6"/>
        </w:rPr>
        <w:t xml:space="preserve">in the </w:t>
      </w:r>
      <w:r w:rsidR="00B11287">
        <w:rPr>
          <w:rFonts w:ascii="Buckeye Sans 2" w:hAnsi="Buckeye Sans 2" w:cstheme="majorBidi"/>
          <w:color w:val="595959" w:themeColor="text1" w:themeTint="A6"/>
        </w:rPr>
        <w:t>D</w:t>
      </w:r>
      <w:r w:rsidR="00380E88">
        <w:rPr>
          <w:rFonts w:ascii="Buckeye Sans 2" w:hAnsi="Buckeye Sans 2" w:cstheme="majorBidi"/>
          <w:color w:val="595959" w:themeColor="text1" w:themeTint="A6"/>
        </w:rPr>
        <w:t>epartment</w:t>
      </w:r>
      <w:r w:rsidR="00B11287">
        <w:rPr>
          <w:rFonts w:ascii="Buckeye Sans 2" w:hAnsi="Buckeye Sans 2" w:cstheme="majorBidi"/>
          <w:color w:val="595959" w:themeColor="text1" w:themeTint="A6"/>
        </w:rPr>
        <w:t xml:space="preserve"> of English’s</w:t>
      </w:r>
      <w:r w:rsidR="00380E88">
        <w:rPr>
          <w:rFonts w:ascii="Buckeye Sans 2" w:hAnsi="Buckeye Sans 2" w:cstheme="majorBidi"/>
          <w:color w:val="595959" w:themeColor="text1" w:themeTint="A6"/>
        </w:rPr>
        <w:t xml:space="preserve"> writing programs</w:t>
      </w:r>
      <w:r w:rsidR="004C2B2F">
        <w:rPr>
          <w:rFonts w:ascii="Buckeye Sans 2" w:hAnsi="Buckeye Sans 2" w:cstheme="majorBidi"/>
          <w:color w:val="595959" w:themeColor="text1" w:themeTint="A6"/>
        </w:rPr>
        <w:t>:</w:t>
      </w:r>
      <w:r w:rsidR="00380E88">
        <w:rPr>
          <w:rFonts w:ascii="Buckeye Sans 2" w:hAnsi="Buckeye Sans 2" w:cstheme="majorBidi"/>
          <w:color w:val="595959" w:themeColor="text1" w:themeTint="A6"/>
        </w:rPr>
        <w:t xml:space="preserve"> </w:t>
      </w:r>
      <w:hyperlink r:id="rId14" w:history="1">
        <w:r w:rsidR="00380E88" w:rsidRPr="004F4725">
          <w:rPr>
            <w:rStyle w:val="Hyperlink"/>
          </w:rPr>
          <w:t>Writing and Information Literacy</w:t>
        </w:r>
        <w:r w:rsidR="00380E88" w:rsidRPr="00D57820">
          <w:rPr>
            <w:rStyle w:val="Hyperlink"/>
          </w:rPr>
          <w:t xml:space="preserve"> in English</w:t>
        </w:r>
        <w:r w:rsidR="00380E88" w:rsidRPr="004F4725">
          <w:rPr>
            <w:rStyle w:val="Hyperlink"/>
          </w:rPr>
          <w:t xml:space="preserve"> (WIL</w:t>
        </w:r>
        <w:r w:rsidR="00380E88" w:rsidRPr="00D57820">
          <w:rPr>
            <w:rStyle w:val="Hyperlink"/>
          </w:rPr>
          <w:t>-E</w:t>
        </w:r>
        <w:r w:rsidR="00380E88" w:rsidRPr="004F4725">
          <w:rPr>
            <w:rStyle w:val="Hyperlink"/>
          </w:rPr>
          <w:t>)</w:t>
        </w:r>
      </w:hyperlink>
      <w:r w:rsidR="00380E88">
        <w:rPr>
          <w:rFonts w:ascii="Buckeye Sans 2" w:hAnsi="Buckeye Sans 2" w:cstheme="majorBidi"/>
          <w:color w:val="595959" w:themeColor="text1" w:themeTint="A6"/>
        </w:rPr>
        <w:t xml:space="preserve">, </w:t>
      </w:r>
      <w:hyperlink r:id="rId15" w:history="1">
        <w:r w:rsidR="00380E88">
          <w:rPr>
            <w:rStyle w:val="Hyperlink"/>
          </w:rPr>
          <w:t>Writing in the Themes</w:t>
        </w:r>
      </w:hyperlink>
      <w:r w:rsidR="00380E88">
        <w:rPr>
          <w:rFonts w:ascii="Buckeye Sans 2" w:hAnsi="Buckeye Sans 2" w:cstheme="majorBidi"/>
          <w:color w:val="595959" w:themeColor="text1" w:themeTint="A6"/>
        </w:rPr>
        <w:t xml:space="preserve">, </w:t>
      </w:r>
      <w:hyperlink r:id="rId16" w:history="1">
        <w:r w:rsidR="00380E88" w:rsidRPr="00750123">
          <w:rPr>
            <w:rStyle w:val="Hyperlink"/>
          </w:rPr>
          <w:t>Business and Professional Writing</w:t>
        </w:r>
      </w:hyperlink>
      <w:r w:rsidR="00380E88">
        <w:rPr>
          <w:rFonts w:ascii="Buckeye Sans 2" w:hAnsi="Buckeye Sans 2" w:cstheme="majorBidi"/>
          <w:color w:val="595959" w:themeColor="text1" w:themeTint="A6"/>
        </w:rPr>
        <w:t xml:space="preserve">, and </w:t>
      </w:r>
      <w:hyperlink r:id="rId17" w:history="1">
        <w:r w:rsidR="00380E88" w:rsidRPr="00D2568D">
          <w:rPr>
            <w:rStyle w:val="Hyperlink"/>
          </w:rPr>
          <w:t>Technical and Scientific Writing</w:t>
        </w:r>
      </w:hyperlink>
      <w:r w:rsidR="00380E88">
        <w:rPr>
          <w:rFonts w:ascii="Buckeye Sans 2" w:hAnsi="Buckeye Sans 2" w:cstheme="majorBidi"/>
          <w:color w:val="595959" w:themeColor="text1" w:themeTint="A6"/>
        </w:rPr>
        <w:t xml:space="preserve">. The person in this position will maintain a robust research program in AI and writing and rhetoric studies </w:t>
      </w:r>
      <w:r w:rsidR="00CD2E4C">
        <w:rPr>
          <w:rFonts w:ascii="Buckeye Sans 2" w:hAnsi="Buckeye Sans 2" w:cstheme="majorBidi"/>
          <w:color w:val="595959" w:themeColor="text1" w:themeTint="A6"/>
        </w:rPr>
        <w:t xml:space="preserve">(in </w:t>
      </w:r>
      <w:r w:rsidR="00CD2E4C" w:rsidRPr="00CD2E4C">
        <w:rPr>
          <w:rFonts w:ascii="Buckeye Sans 2" w:hAnsi="Buckeye Sans 2" w:cstheme="majorBidi"/>
          <w:color w:val="595959" w:themeColor="text1" w:themeTint="A6"/>
        </w:rPr>
        <w:t xml:space="preserve">any combination of the following: GOFAI, GenAI, Agentic, and/or </w:t>
      </w:r>
      <w:proofErr w:type="spellStart"/>
      <w:r w:rsidR="00CD2E4C" w:rsidRPr="00CD2E4C">
        <w:rPr>
          <w:rFonts w:ascii="Buckeye Sans 2" w:hAnsi="Buckeye Sans 2" w:cstheme="majorBidi"/>
          <w:color w:val="595959" w:themeColor="text1" w:themeTint="A6"/>
        </w:rPr>
        <w:t>ConAI</w:t>
      </w:r>
      <w:proofErr w:type="spellEnd"/>
      <w:r w:rsidR="00CD2E4C">
        <w:rPr>
          <w:rFonts w:ascii="Buckeye Sans 2" w:hAnsi="Buckeye Sans 2" w:cstheme="majorBidi"/>
          <w:color w:val="595959" w:themeColor="text1" w:themeTint="A6"/>
        </w:rPr>
        <w:t>)</w:t>
      </w:r>
      <w:r w:rsidR="00CD2E4C" w:rsidRPr="00CD2E4C">
        <w:rPr>
          <w:rFonts w:ascii="Buckeye Sans 2" w:hAnsi="Buckeye Sans 2" w:cstheme="majorBidi"/>
          <w:color w:val="595959" w:themeColor="text1" w:themeTint="A6"/>
        </w:rPr>
        <w:t xml:space="preserve"> </w:t>
      </w:r>
      <w:r w:rsidR="00380E88">
        <w:rPr>
          <w:rFonts w:ascii="Buckeye Sans 2" w:hAnsi="Buckeye Sans 2" w:cstheme="majorBidi"/>
          <w:color w:val="595959" w:themeColor="text1" w:themeTint="A6"/>
        </w:rPr>
        <w:t>and teach undergraduate and graduate courses in WRL.</w:t>
      </w:r>
    </w:p>
    <w:p w14:paraId="32D4716F" w14:textId="77777777" w:rsidR="00380E88" w:rsidRDefault="00380E88" w:rsidP="00380E88">
      <w:pPr>
        <w:spacing w:after="0" w:line="247" w:lineRule="auto"/>
        <w:rPr>
          <w:rFonts w:ascii="Buckeye Sans 2" w:hAnsi="Buckeye Sans 2" w:cstheme="majorBidi"/>
          <w:color w:val="595959" w:themeColor="text1" w:themeTint="A6"/>
        </w:rPr>
      </w:pPr>
    </w:p>
    <w:p w14:paraId="6BAA7E8E" w14:textId="218D329E" w:rsidR="00380E88" w:rsidRDefault="00A14C1F" w:rsidP="61F83D9A">
      <w:pPr>
        <w:spacing w:after="0" w:line="247" w:lineRule="auto"/>
        <w:rPr>
          <w:rFonts w:ascii="Buckeye Sans 2" w:hAnsi="Buckeye Sans 2" w:cstheme="majorBidi"/>
          <w:color w:val="595959" w:themeColor="text1" w:themeTint="A6"/>
        </w:rPr>
      </w:pPr>
      <w:r w:rsidRPr="61F83D9A">
        <w:rPr>
          <w:rFonts w:ascii="Buckeye Sans 2" w:hAnsi="Buckeye Sans 2" w:cstheme="majorBidi"/>
          <w:color w:val="595959" w:themeColor="text1" w:themeTint="A6"/>
        </w:rPr>
        <w:t>The person hired in this position will have a</w:t>
      </w:r>
      <w:r w:rsidR="00B2413E" w:rsidRPr="61F83D9A">
        <w:rPr>
          <w:rFonts w:ascii="Buckeye Sans 2" w:hAnsi="Buckeye Sans 2" w:cstheme="majorBidi"/>
          <w:color w:val="595959" w:themeColor="text1" w:themeTint="A6"/>
        </w:rPr>
        <w:t xml:space="preserve"> 100% FTE tenure</w:t>
      </w:r>
      <w:r w:rsidR="00685029" w:rsidRPr="61F83D9A">
        <w:rPr>
          <w:rFonts w:ascii="Buckeye Sans 2" w:hAnsi="Buckeye Sans 2" w:cstheme="majorBidi"/>
          <w:color w:val="595959" w:themeColor="text1" w:themeTint="A6"/>
        </w:rPr>
        <w:t>-</w:t>
      </w:r>
      <w:r w:rsidR="00B2413E" w:rsidRPr="61F83D9A">
        <w:rPr>
          <w:rFonts w:ascii="Buckeye Sans 2" w:hAnsi="Buckeye Sans 2" w:cstheme="majorBidi"/>
          <w:color w:val="595959" w:themeColor="text1" w:themeTint="A6"/>
        </w:rPr>
        <w:t>track appointment in the Department of English</w:t>
      </w:r>
      <w:r w:rsidR="00570F4F" w:rsidRPr="61F83D9A">
        <w:rPr>
          <w:rFonts w:ascii="Buckeye Sans 2" w:hAnsi="Buckeye Sans 2" w:cstheme="majorBidi"/>
          <w:color w:val="595959" w:themeColor="text1" w:themeTint="A6"/>
        </w:rPr>
        <w:t xml:space="preserve"> </w:t>
      </w:r>
      <w:r w:rsidR="00B2413E" w:rsidRPr="61F83D9A">
        <w:rPr>
          <w:rFonts w:ascii="Buckeye Sans 2" w:hAnsi="Buckeye Sans 2" w:cstheme="majorBidi"/>
          <w:color w:val="595959" w:themeColor="text1" w:themeTint="A6"/>
        </w:rPr>
        <w:t>as a member of the WRL program</w:t>
      </w:r>
      <w:r w:rsidR="00701764">
        <w:rPr>
          <w:rFonts w:ascii="Buckeye Sans 2" w:hAnsi="Buckeye Sans 2" w:cstheme="majorBidi"/>
          <w:color w:val="595959" w:themeColor="text1" w:themeTint="A6"/>
        </w:rPr>
        <w:t xml:space="preserve">, </w:t>
      </w:r>
      <w:r w:rsidR="00B2413E" w:rsidRPr="61F83D9A">
        <w:rPr>
          <w:rFonts w:ascii="Buckeye Sans 2" w:hAnsi="Buckeye Sans 2" w:cstheme="majorBidi"/>
          <w:color w:val="595959" w:themeColor="text1" w:themeTint="A6"/>
        </w:rPr>
        <w:t xml:space="preserve">a national leader in scholarship and teaching </w:t>
      </w:r>
      <w:r w:rsidR="00A76323" w:rsidRPr="61F83D9A">
        <w:rPr>
          <w:rFonts w:ascii="Buckeye Sans 2" w:hAnsi="Buckeye Sans 2" w:cstheme="majorBidi"/>
          <w:color w:val="595959" w:themeColor="text1" w:themeTint="A6"/>
        </w:rPr>
        <w:t>of</w:t>
      </w:r>
      <w:r w:rsidR="00B2413E" w:rsidRPr="61F83D9A">
        <w:rPr>
          <w:rFonts w:ascii="Buckeye Sans 2" w:hAnsi="Buckeye Sans 2" w:cstheme="majorBidi"/>
          <w:color w:val="595959" w:themeColor="text1" w:themeTint="A6"/>
        </w:rPr>
        <w:t xml:space="preserve"> cultural theories and practices of reading, writing, composing, communicating, consuming, and producing media</w:t>
      </w:r>
      <w:r w:rsidR="00E05F67" w:rsidRPr="61F83D9A">
        <w:rPr>
          <w:rFonts w:ascii="Buckeye Sans 2" w:hAnsi="Buckeye Sans 2" w:cstheme="majorBidi"/>
          <w:color w:val="595959" w:themeColor="text1" w:themeTint="A6"/>
        </w:rPr>
        <w:t xml:space="preserve">. </w:t>
      </w:r>
      <w:r w:rsidR="00866AE5" w:rsidRPr="61F83D9A">
        <w:rPr>
          <w:rFonts w:ascii="Buckeye Sans 2" w:hAnsi="Buckeye Sans 2" w:cstheme="majorBidi"/>
          <w:color w:val="595959" w:themeColor="text1" w:themeTint="A6"/>
        </w:rPr>
        <w:t xml:space="preserve">They will join </w:t>
      </w:r>
      <w:r w:rsidR="006C3306" w:rsidRPr="61F83D9A">
        <w:rPr>
          <w:rFonts w:ascii="Buckeye Sans 2" w:hAnsi="Buckeye Sans 2" w:cstheme="majorBidi"/>
          <w:color w:val="595959" w:themeColor="text1" w:themeTint="A6"/>
        </w:rPr>
        <w:t xml:space="preserve">a </w:t>
      </w:r>
      <w:r w:rsidR="00866AE5" w:rsidRPr="61F83D9A">
        <w:rPr>
          <w:rFonts w:ascii="Buckeye Sans 2" w:hAnsi="Buckeye Sans 2" w:cstheme="majorBidi"/>
          <w:color w:val="595959" w:themeColor="text1" w:themeTint="A6"/>
        </w:rPr>
        <w:t xml:space="preserve">faculty with strengths in </w:t>
      </w:r>
      <w:r w:rsidR="000B20BB" w:rsidRPr="61F83D9A">
        <w:rPr>
          <w:rFonts w:ascii="Buckeye Sans 2" w:hAnsi="Buckeye Sans 2" w:cstheme="majorBidi"/>
          <w:color w:val="595959" w:themeColor="text1" w:themeTint="A6"/>
        </w:rPr>
        <w:t xml:space="preserve">cultural studies, digital media studies, disability studies, folklore, linguistics, medical humanities, </w:t>
      </w:r>
      <w:r w:rsidR="00C200FF">
        <w:rPr>
          <w:rFonts w:ascii="Buckeye Sans 2" w:hAnsi="Buckeye Sans 2" w:cstheme="majorBidi"/>
          <w:color w:val="595959" w:themeColor="text1" w:themeTint="A6"/>
        </w:rPr>
        <w:t>peda</w:t>
      </w:r>
      <w:r w:rsidR="00A33B96">
        <w:rPr>
          <w:rFonts w:ascii="Buckeye Sans 2" w:hAnsi="Buckeye Sans 2" w:cstheme="majorBidi"/>
          <w:color w:val="595959" w:themeColor="text1" w:themeTint="A6"/>
        </w:rPr>
        <w:t>g</w:t>
      </w:r>
      <w:r w:rsidR="00C200FF">
        <w:rPr>
          <w:rFonts w:ascii="Buckeye Sans 2" w:hAnsi="Buckeye Sans 2" w:cstheme="majorBidi"/>
          <w:color w:val="595959" w:themeColor="text1" w:themeTint="A6"/>
        </w:rPr>
        <w:t>ogy</w:t>
      </w:r>
      <w:r w:rsidR="00C200FF" w:rsidRPr="61F83D9A">
        <w:rPr>
          <w:rFonts w:ascii="Buckeye Sans 2" w:hAnsi="Buckeye Sans 2" w:cstheme="majorBidi"/>
          <w:color w:val="595959" w:themeColor="text1" w:themeTint="A6"/>
        </w:rPr>
        <w:t xml:space="preserve">, </w:t>
      </w:r>
      <w:r w:rsidR="00407C02" w:rsidRPr="61F83D9A">
        <w:rPr>
          <w:rFonts w:ascii="Buckeye Sans 2" w:hAnsi="Buckeye Sans 2" w:cstheme="majorBidi"/>
          <w:color w:val="595959" w:themeColor="text1" w:themeTint="A6"/>
        </w:rPr>
        <w:t>science and technology studies</w:t>
      </w:r>
      <w:r w:rsidR="00F007D5">
        <w:rPr>
          <w:rFonts w:ascii="Buckeye Sans 2" w:hAnsi="Buckeye Sans 2" w:cstheme="majorBidi"/>
          <w:color w:val="595959" w:themeColor="text1" w:themeTint="A6"/>
        </w:rPr>
        <w:t xml:space="preserve">, and </w:t>
      </w:r>
      <w:r w:rsidR="6ACECB06" w:rsidRPr="61F83D9A">
        <w:rPr>
          <w:rFonts w:ascii="Buckeye Sans 2" w:hAnsi="Buckeye Sans 2" w:cstheme="majorBidi"/>
          <w:color w:val="595959" w:themeColor="text1" w:themeTint="A6"/>
        </w:rPr>
        <w:t>technical and scientific communication</w:t>
      </w:r>
      <w:r w:rsidR="00866AE5" w:rsidRPr="61F83D9A">
        <w:rPr>
          <w:rFonts w:ascii="Buckeye Sans 2" w:hAnsi="Buckeye Sans 2" w:cstheme="majorBidi"/>
          <w:color w:val="595959" w:themeColor="text1" w:themeTint="A6"/>
        </w:rPr>
        <w:t>.</w:t>
      </w:r>
      <w:r w:rsidR="00247631" w:rsidRPr="61F83D9A">
        <w:rPr>
          <w:rFonts w:ascii="Buckeye Sans 2" w:hAnsi="Buckeye Sans 2" w:cstheme="majorBidi"/>
          <w:color w:val="595959" w:themeColor="text1" w:themeTint="A6"/>
        </w:rPr>
        <w:t xml:space="preserve"> </w:t>
      </w:r>
      <w:r w:rsidR="00772EDB">
        <w:rPr>
          <w:rFonts w:ascii="Buckeye Sans 2" w:hAnsi="Buckeye Sans 2" w:cstheme="majorBidi"/>
          <w:color w:val="595959" w:themeColor="text1" w:themeTint="A6"/>
        </w:rPr>
        <w:t>The standard teaching load in the department is a 2/2.</w:t>
      </w:r>
      <w:r w:rsidR="00772EDB" w:rsidRPr="61F83D9A">
        <w:rPr>
          <w:rFonts w:ascii="Buckeye Sans 2" w:hAnsi="Buckeye Sans 2" w:cstheme="majorBidi"/>
          <w:color w:val="595959" w:themeColor="text1" w:themeTint="A6"/>
        </w:rPr>
        <w:t xml:space="preserve"> </w:t>
      </w:r>
    </w:p>
    <w:p w14:paraId="740F3287" w14:textId="77777777" w:rsidR="00380E88" w:rsidRDefault="00380E88" w:rsidP="00117AD4">
      <w:pPr>
        <w:spacing w:after="0" w:line="247" w:lineRule="auto"/>
        <w:rPr>
          <w:rFonts w:ascii="Buckeye Sans 2" w:hAnsi="Buckeye Sans 2" w:cstheme="majorBidi"/>
          <w:color w:val="595959" w:themeColor="text1" w:themeTint="A6"/>
        </w:rPr>
      </w:pPr>
    </w:p>
    <w:p w14:paraId="08875040" w14:textId="77777777" w:rsidR="00D87096" w:rsidRPr="00CD7DAD" w:rsidRDefault="00D87096" w:rsidP="00D87096">
      <w:pPr>
        <w:pStyle w:val="OAAHeading2"/>
        <w:rPr>
          <w:szCs w:val="22"/>
        </w:rPr>
      </w:pPr>
      <w:r w:rsidRPr="00CD7DAD">
        <w:rPr>
          <w:szCs w:val="22"/>
        </w:rPr>
        <w:t>Education and Experience Requirements</w:t>
      </w:r>
    </w:p>
    <w:p w14:paraId="6B3D2498" w14:textId="7CFC4CB0" w:rsidR="00AB4CBF" w:rsidRDefault="00AB4CBF" w:rsidP="00827050">
      <w:pPr>
        <w:spacing w:after="0" w:line="247" w:lineRule="auto"/>
        <w:rPr>
          <w:rFonts w:ascii="Buckeye Sans 2" w:eastAsia="Times New Roman" w:hAnsi="Buckeye Sans 2" w:cstheme="majorBidi"/>
          <w:color w:val="595959" w:themeColor="text1" w:themeTint="A6"/>
          <w:spacing w:val="-1"/>
        </w:rPr>
      </w:pPr>
      <w:r w:rsidRPr="449050F0">
        <w:rPr>
          <w:rFonts w:ascii="Buckeye Sans 2" w:eastAsia="Times New Roman" w:hAnsi="Buckeye Sans 2" w:cstheme="majorBidi"/>
          <w:i/>
          <w:color w:val="595959" w:themeColor="text1" w:themeTint="A6"/>
          <w:spacing w:val="-1"/>
        </w:rPr>
        <w:t>Required:</w:t>
      </w:r>
      <w:r w:rsidRPr="449050F0">
        <w:rPr>
          <w:rFonts w:ascii="Buckeye Sans 2" w:eastAsia="Times New Roman" w:hAnsi="Buckeye Sans 2" w:cstheme="majorBidi"/>
          <w:color w:val="595959" w:themeColor="text1" w:themeTint="A6"/>
          <w:spacing w:val="-1"/>
        </w:rPr>
        <w:t xml:space="preserve"> This appointment will begin</w:t>
      </w:r>
      <w:r w:rsidR="004C3481">
        <w:rPr>
          <w:rFonts w:ascii="Buckeye Sans 2" w:eastAsia="Times New Roman" w:hAnsi="Buckeye Sans 2" w:cstheme="majorBidi"/>
          <w:color w:val="595959" w:themeColor="text1" w:themeTint="A6"/>
          <w:spacing w:val="-1"/>
        </w:rPr>
        <w:t xml:space="preserve"> on</w:t>
      </w:r>
      <w:r w:rsidRPr="449050F0">
        <w:rPr>
          <w:rFonts w:ascii="Buckeye Sans 2" w:eastAsia="Times New Roman" w:hAnsi="Buckeye Sans 2" w:cstheme="majorBidi"/>
          <w:color w:val="595959" w:themeColor="text1" w:themeTint="A6"/>
          <w:spacing w:val="-1"/>
        </w:rPr>
        <w:t xml:space="preserve"> </w:t>
      </w:r>
      <w:r w:rsidRPr="449050F0">
        <w:rPr>
          <w:rFonts w:ascii="Buckeye Sans 2" w:eastAsia="Times New Roman" w:hAnsi="Buckeye Sans 2" w:cstheme="majorBidi"/>
          <w:b/>
          <w:color w:val="595959" w:themeColor="text1" w:themeTint="A6"/>
          <w:spacing w:val="-1"/>
        </w:rPr>
        <w:t xml:space="preserve">August 15, </w:t>
      </w:r>
      <w:r w:rsidR="00974E08">
        <w:rPr>
          <w:rFonts w:ascii="Buckeye Sans 2" w:eastAsia="Times New Roman" w:hAnsi="Buckeye Sans 2" w:cstheme="majorBidi"/>
          <w:b/>
          <w:color w:val="595959" w:themeColor="text1" w:themeTint="A6"/>
          <w:spacing w:val="-1"/>
        </w:rPr>
        <w:t>2026</w:t>
      </w:r>
      <w:r w:rsidR="0020078A" w:rsidRPr="449050F0">
        <w:rPr>
          <w:rFonts w:ascii="Buckeye Sans 2" w:eastAsia="Times New Roman" w:hAnsi="Buckeye Sans 2" w:cstheme="majorBidi"/>
          <w:color w:val="595959" w:themeColor="text1" w:themeTint="A6"/>
          <w:spacing w:val="-1"/>
        </w:rPr>
        <w:t>.</w:t>
      </w:r>
      <w:r w:rsidRPr="449050F0">
        <w:rPr>
          <w:rFonts w:ascii="Buckeye Sans 2" w:eastAsia="Times New Roman" w:hAnsi="Buckeye Sans 2" w:cstheme="majorBidi"/>
          <w:color w:val="595959" w:themeColor="text1" w:themeTint="A6"/>
          <w:spacing w:val="-1"/>
        </w:rPr>
        <w:t xml:space="preserve"> </w:t>
      </w:r>
      <w:r w:rsidR="00FB3767" w:rsidRPr="449050F0">
        <w:rPr>
          <w:rFonts w:ascii="Buckeye Sans 2" w:eastAsia="Times New Roman" w:hAnsi="Buckeye Sans 2" w:cstheme="majorBidi"/>
          <w:color w:val="595959" w:themeColor="text1" w:themeTint="A6"/>
          <w:spacing w:val="-1"/>
        </w:rPr>
        <w:t xml:space="preserve">ABDs </w:t>
      </w:r>
      <w:r w:rsidR="00AC7526">
        <w:rPr>
          <w:rFonts w:ascii="Buckeye Sans 2" w:eastAsia="Times New Roman" w:hAnsi="Buckeye Sans 2" w:cstheme="majorBidi"/>
          <w:color w:val="595959" w:themeColor="text1" w:themeTint="A6"/>
          <w:spacing w:val="-1"/>
        </w:rPr>
        <w:t xml:space="preserve">are </w:t>
      </w:r>
      <w:r w:rsidR="00FB3767" w:rsidRPr="449050F0">
        <w:rPr>
          <w:rFonts w:ascii="Buckeye Sans 2" w:eastAsia="Times New Roman" w:hAnsi="Buckeye Sans 2" w:cstheme="majorBidi"/>
          <w:color w:val="595959" w:themeColor="text1" w:themeTint="A6"/>
          <w:spacing w:val="-1"/>
        </w:rPr>
        <w:t>welcome to apply</w:t>
      </w:r>
      <w:r w:rsidR="005C72D0">
        <w:rPr>
          <w:rFonts w:ascii="Buckeye Sans 2" w:eastAsia="Times New Roman" w:hAnsi="Buckeye Sans 2" w:cstheme="majorBidi"/>
          <w:color w:val="595959" w:themeColor="text1" w:themeTint="A6"/>
          <w:spacing w:val="-1"/>
        </w:rPr>
        <w:t>. C</w:t>
      </w:r>
      <w:r w:rsidR="000B4637">
        <w:rPr>
          <w:rFonts w:ascii="Buckeye Sans 2" w:eastAsia="Times New Roman" w:hAnsi="Buckeye Sans 2" w:cstheme="majorBidi"/>
          <w:color w:val="595959" w:themeColor="text1" w:themeTint="A6"/>
          <w:spacing w:val="-1"/>
        </w:rPr>
        <w:t xml:space="preserve">andidates must have </w:t>
      </w:r>
      <w:r w:rsidR="005C72D0">
        <w:rPr>
          <w:rFonts w:ascii="Buckeye Sans 2" w:eastAsia="Times New Roman" w:hAnsi="Buckeye Sans 2" w:cstheme="majorBidi"/>
          <w:color w:val="595959" w:themeColor="text1" w:themeTint="A6"/>
          <w:spacing w:val="-1"/>
        </w:rPr>
        <w:t xml:space="preserve">a </w:t>
      </w:r>
      <w:r w:rsidR="00827050" w:rsidRPr="449050F0">
        <w:rPr>
          <w:rFonts w:ascii="Buckeye Sans 2" w:eastAsia="Times New Roman" w:hAnsi="Buckeye Sans 2" w:cstheme="majorBidi"/>
          <w:color w:val="595959" w:themeColor="text1" w:themeTint="A6"/>
          <w:spacing w:val="-1"/>
        </w:rPr>
        <w:t xml:space="preserve">Ph.D. </w:t>
      </w:r>
      <w:r w:rsidR="00115FAB" w:rsidRPr="00115FAB">
        <w:rPr>
          <w:rFonts w:ascii="Buckeye Sans 2" w:eastAsia="Times New Roman" w:hAnsi="Buckeye Sans 2" w:cstheme="majorBidi"/>
          <w:color w:val="595959" w:themeColor="text1" w:themeTint="A6"/>
          <w:spacing w:val="-1"/>
        </w:rPr>
        <w:t xml:space="preserve">in English, rhetoric, </w:t>
      </w:r>
      <w:r w:rsidR="00AD14DE">
        <w:rPr>
          <w:rFonts w:ascii="Buckeye Sans 2" w:eastAsia="Times New Roman" w:hAnsi="Buckeye Sans 2" w:cstheme="majorBidi"/>
          <w:color w:val="595959" w:themeColor="text1" w:themeTint="A6"/>
          <w:spacing w:val="-1"/>
        </w:rPr>
        <w:t xml:space="preserve">writing studies, </w:t>
      </w:r>
      <w:r w:rsidR="00115FAB" w:rsidRPr="00115FAB">
        <w:rPr>
          <w:rFonts w:ascii="Buckeye Sans 2" w:eastAsia="Times New Roman" w:hAnsi="Buckeye Sans 2" w:cstheme="majorBidi"/>
          <w:color w:val="595959" w:themeColor="text1" w:themeTint="A6"/>
          <w:spacing w:val="-1"/>
        </w:rPr>
        <w:t xml:space="preserve">or a related field in hand by August 15, </w:t>
      </w:r>
      <w:r w:rsidR="00974E08">
        <w:rPr>
          <w:rFonts w:ascii="Buckeye Sans 2" w:eastAsia="Times New Roman" w:hAnsi="Buckeye Sans 2" w:cstheme="majorBidi"/>
          <w:color w:val="595959" w:themeColor="text1" w:themeTint="A6"/>
          <w:spacing w:val="-1"/>
        </w:rPr>
        <w:t>2026</w:t>
      </w:r>
      <w:r w:rsidR="00827050" w:rsidRPr="449050F0">
        <w:rPr>
          <w:rFonts w:ascii="Buckeye Sans 2" w:eastAsia="Times New Roman" w:hAnsi="Buckeye Sans 2" w:cstheme="majorBidi"/>
          <w:color w:val="595959" w:themeColor="text1" w:themeTint="A6"/>
          <w:spacing w:val="-1"/>
        </w:rPr>
        <w:t xml:space="preserve">. </w:t>
      </w:r>
      <w:r w:rsidR="009078C4">
        <w:rPr>
          <w:rFonts w:ascii="Buckeye Sans 2" w:eastAsia="Times New Roman" w:hAnsi="Buckeye Sans 2" w:cstheme="majorBidi"/>
          <w:color w:val="595959" w:themeColor="text1" w:themeTint="A6"/>
          <w:spacing w:val="-1"/>
        </w:rPr>
        <w:t>Evidence of a</w:t>
      </w:r>
      <w:r w:rsidR="00827050" w:rsidRPr="449050F0">
        <w:rPr>
          <w:rFonts w:ascii="Buckeye Sans 2" w:eastAsia="Times New Roman" w:hAnsi="Buckeye Sans 2" w:cstheme="majorBidi"/>
          <w:color w:val="595959" w:themeColor="text1" w:themeTint="A6"/>
          <w:spacing w:val="-1"/>
        </w:rPr>
        <w:t xml:space="preserve">cademic achievement and </w:t>
      </w:r>
      <w:r w:rsidR="00F35ED5">
        <w:rPr>
          <w:rFonts w:ascii="Buckeye Sans 2" w:eastAsia="Times New Roman" w:hAnsi="Buckeye Sans 2" w:cstheme="majorBidi"/>
          <w:color w:val="595959" w:themeColor="text1" w:themeTint="A6"/>
          <w:spacing w:val="-1"/>
        </w:rPr>
        <w:t>plans</w:t>
      </w:r>
      <w:r w:rsidR="00B072F3">
        <w:rPr>
          <w:rFonts w:ascii="Buckeye Sans 2" w:eastAsia="Times New Roman" w:hAnsi="Buckeye Sans 2" w:cstheme="majorBidi"/>
          <w:color w:val="595959" w:themeColor="text1" w:themeTint="A6"/>
          <w:spacing w:val="-1"/>
        </w:rPr>
        <w:t xml:space="preserve"> </w:t>
      </w:r>
      <w:r w:rsidR="00F35ED5">
        <w:rPr>
          <w:rFonts w:ascii="Buckeye Sans 2" w:eastAsia="Times New Roman" w:hAnsi="Buckeye Sans 2" w:cstheme="majorBidi"/>
          <w:color w:val="595959" w:themeColor="text1" w:themeTint="A6"/>
          <w:spacing w:val="-1"/>
        </w:rPr>
        <w:t xml:space="preserve">for </w:t>
      </w:r>
      <w:r w:rsidR="00827050" w:rsidRPr="449050F0">
        <w:rPr>
          <w:rFonts w:ascii="Buckeye Sans 2" w:eastAsia="Times New Roman" w:hAnsi="Buckeye Sans 2" w:cstheme="majorBidi"/>
          <w:color w:val="595959" w:themeColor="text1" w:themeTint="A6"/>
          <w:spacing w:val="-1"/>
        </w:rPr>
        <w:t>continued scholarly</w:t>
      </w:r>
      <w:r w:rsidR="00F000FC" w:rsidRPr="449050F0">
        <w:rPr>
          <w:rFonts w:ascii="Buckeye Sans 2" w:eastAsia="Times New Roman" w:hAnsi="Buckeye Sans 2" w:cstheme="majorBidi"/>
          <w:color w:val="595959" w:themeColor="text1" w:themeTint="A6"/>
          <w:spacing w:val="-1"/>
        </w:rPr>
        <w:t xml:space="preserve"> </w:t>
      </w:r>
      <w:r w:rsidR="00827050" w:rsidRPr="449050F0">
        <w:rPr>
          <w:rFonts w:ascii="Buckeye Sans 2" w:eastAsia="Times New Roman" w:hAnsi="Buckeye Sans 2" w:cstheme="majorBidi"/>
          <w:color w:val="595959" w:themeColor="text1" w:themeTint="A6"/>
          <w:spacing w:val="-1"/>
        </w:rPr>
        <w:t xml:space="preserve">excellence in </w:t>
      </w:r>
      <w:r w:rsidR="00F1603D">
        <w:rPr>
          <w:rFonts w:ascii="Buckeye Sans 2" w:eastAsia="Times New Roman" w:hAnsi="Buckeye Sans 2" w:cstheme="majorBidi"/>
          <w:color w:val="595959" w:themeColor="text1" w:themeTint="A6"/>
          <w:spacing w:val="-1"/>
        </w:rPr>
        <w:t xml:space="preserve">AI and rhetoric and writing studies </w:t>
      </w:r>
      <w:r w:rsidR="00827050" w:rsidRPr="449050F0">
        <w:rPr>
          <w:rFonts w:ascii="Buckeye Sans 2" w:eastAsia="Times New Roman" w:hAnsi="Buckeye Sans 2" w:cstheme="majorBidi"/>
          <w:color w:val="595959" w:themeColor="text1" w:themeTint="A6"/>
          <w:spacing w:val="-1"/>
        </w:rPr>
        <w:t>is expected</w:t>
      </w:r>
      <w:r w:rsidR="000B4525">
        <w:rPr>
          <w:rFonts w:ascii="Buckeye Sans 2" w:eastAsia="Times New Roman" w:hAnsi="Buckeye Sans 2" w:cstheme="majorBidi"/>
          <w:color w:val="595959" w:themeColor="text1" w:themeTint="A6"/>
          <w:spacing w:val="-1"/>
        </w:rPr>
        <w:t xml:space="preserve">. </w:t>
      </w:r>
      <w:r w:rsidR="00821F61">
        <w:rPr>
          <w:rFonts w:ascii="Buckeye Sans 2" w:eastAsia="Times New Roman" w:hAnsi="Buckeye Sans 2" w:cstheme="majorBidi"/>
          <w:color w:val="595959" w:themeColor="text1" w:themeTint="A6"/>
          <w:spacing w:val="-1"/>
        </w:rPr>
        <w:t xml:space="preserve">All candidates </w:t>
      </w:r>
      <w:r w:rsidR="008F359D">
        <w:rPr>
          <w:rFonts w:ascii="Buckeye Sans 2" w:eastAsia="Times New Roman" w:hAnsi="Buckeye Sans 2" w:cstheme="majorBidi"/>
          <w:color w:val="595959" w:themeColor="text1" w:themeTint="A6"/>
          <w:spacing w:val="-1"/>
        </w:rPr>
        <w:t>shou</w:t>
      </w:r>
      <w:r w:rsidR="004C3481">
        <w:rPr>
          <w:rFonts w:ascii="Buckeye Sans 2" w:eastAsia="Times New Roman" w:hAnsi="Buckeye Sans 2" w:cstheme="majorBidi"/>
          <w:color w:val="595959" w:themeColor="text1" w:themeTint="A6"/>
          <w:spacing w:val="-1"/>
        </w:rPr>
        <w:t>l</w:t>
      </w:r>
      <w:r w:rsidR="008F359D">
        <w:rPr>
          <w:rFonts w:ascii="Buckeye Sans 2" w:eastAsia="Times New Roman" w:hAnsi="Buckeye Sans 2" w:cstheme="majorBidi"/>
          <w:color w:val="595959" w:themeColor="text1" w:themeTint="A6"/>
          <w:spacing w:val="-1"/>
        </w:rPr>
        <w:t xml:space="preserve">d provide evidence </w:t>
      </w:r>
      <w:r w:rsidR="00565084">
        <w:rPr>
          <w:rFonts w:ascii="Buckeye Sans 2" w:eastAsia="Times New Roman" w:hAnsi="Buckeye Sans 2" w:cstheme="majorBidi"/>
          <w:color w:val="595959" w:themeColor="text1" w:themeTint="A6"/>
          <w:spacing w:val="-1"/>
        </w:rPr>
        <w:t xml:space="preserve">of </w:t>
      </w:r>
      <w:r w:rsidR="002D7C70">
        <w:rPr>
          <w:rFonts w:ascii="Buckeye Sans 2" w:eastAsia="Times New Roman" w:hAnsi="Buckeye Sans 2" w:cstheme="majorBidi"/>
          <w:color w:val="595959" w:themeColor="text1" w:themeTint="A6"/>
          <w:spacing w:val="-1"/>
        </w:rPr>
        <w:t xml:space="preserve">their </w:t>
      </w:r>
      <w:r w:rsidR="000B4525">
        <w:rPr>
          <w:rFonts w:ascii="Buckeye Sans 2" w:eastAsia="Times New Roman" w:hAnsi="Buckeye Sans 2" w:cstheme="majorBidi"/>
          <w:color w:val="595959" w:themeColor="text1" w:themeTint="A6"/>
          <w:spacing w:val="-1"/>
        </w:rPr>
        <w:t>interest or</w:t>
      </w:r>
      <w:r w:rsidR="000B4525" w:rsidRPr="449050F0">
        <w:rPr>
          <w:rFonts w:ascii="Buckeye Sans 2" w:eastAsia="Times New Roman" w:hAnsi="Buckeye Sans 2" w:cstheme="majorBidi"/>
          <w:color w:val="595959" w:themeColor="text1" w:themeTint="A6"/>
          <w:spacing w:val="-1"/>
        </w:rPr>
        <w:t xml:space="preserve"> </w:t>
      </w:r>
      <w:r w:rsidR="000B4525">
        <w:rPr>
          <w:rFonts w:ascii="Buckeye Sans 2" w:eastAsia="Times New Roman" w:hAnsi="Buckeye Sans 2" w:cstheme="majorBidi"/>
          <w:color w:val="595959" w:themeColor="text1" w:themeTint="A6"/>
          <w:spacing w:val="-1"/>
        </w:rPr>
        <w:t xml:space="preserve">experience in Writing Program Administration, as well as of </w:t>
      </w:r>
      <w:r w:rsidR="00565084">
        <w:rPr>
          <w:rFonts w:ascii="Buckeye Sans 2" w:eastAsia="Times New Roman" w:hAnsi="Buckeye Sans 2" w:cstheme="majorBidi"/>
          <w:color w:val="595959" w:themeColor="text1" w:themeTint="A6"/>
          <w:spacing w:val="-1"/>
        </w:rPr>
        <w:t>effective</w:t>
      </w:r>
      <w:r w:rsidR="00D3401B">
        <w:rPr>
          <w:rFonts w:ascii="Buckeye Sans 2" w:eastAsia="Times New Roman" w:hAnsi="Buckeye Sans 2" w:cstheme="majorBidi"/>
          <w:color w:val="595959" w:themeColor="text1" w:themeTint="A6"/>
          <w:spacing w:val="-1"/>
        </w:rPr>
        <w:t xml:space="preserve"> undergraduate</w:t>
      </w:r>
      <w:r w:rsidR="00565084">
        <w:rPr>
          <w:rFonts w:ascii="Buckeye Sans 2" w:eastAsia="Times New Roman" w:hAnsi="Buckeye Sans 2" w:cstheme="majorBidi"/>
          <w:color w:val="595959" w:themeColor="text1" w:themeTint="A6"/>
          <w:spacing w:val="-1"/>
        </w:rPr>
        <w:t xml:space="preserve"> </w:t>
      </w:r>
      <w:r w:rsidR="00827050" w:rsidRPr="449050F0">
        <w:rPr>
          <w:rFonts w:ascii="Buckeye Sans 2" w:eastAsia="Times New Roman" w:hAnsi="Buckeye Sans 2" w:cstheme="majorBidi"/>
          <w:color w:val="595959" w:themeColor="text1" w:themeTint="A6"/>
          <w:spacing w:val="-1"/>
        </w:rPr>
        <w:t>teaching</w:t>
      </w:r>
      <w:r w:rsidR="00D1137E">
        <w:rPr>
          <w:rFonts w:ascii="Buckeye Sans 2" w:eastAsia="Times New Roman" w:hAnsi="Buckeye Sans 2" w:cstheme="majorBidi"/>
          <w:color w:val="595959" w:themeColor="text1" w:themeTint="A6"/>
          <w:spacing w:val="-1"/>
        </w:rPr>
        <w:t xml:space="preserve"> with students of diverse backgrounds and learning styles</w:t>
      </w:r>
      <w:r w:rsidR="00827050" w:rsidRPr="449050F0">
        <w:rPr>
          <w:rFonts w:ascii="Buckeye Sans 2" w:eastAsia="Times New Roman" w:hAnsi="Buckeye Sans 2" w:cstheme="majorBidi"/>
          <w:color w:val="595959" w:themeColor="text1" w:themeTint="A6"/>
          <w:spacing w:val="-1"/>
        </w:rPr>
        <w:t>.</w:t>
      </w:r>
    </w:p>
    <w:p w14:paraId="02C077E5" w14:textId="77777777" w:rsidR="00EE5F1E" w:rsidRDefault="00EE5F1E" w:rsidP="00827050">
      <w:pPr>
        <w:spacing w:after="0" w:line="247" w:lineRule="auto"/>
        <w:rPr>
          <w:rFonts w:ascii="Buckeye Sans 2" w:eastAsia="Times New Roman" w:hAnsi="Buckeye Sans 2" w:cstheme="majorBidi"/>
          <w:color w:val="595959" w:themeColor="text1" w:themeTint="A6"/>
          <w:spacing w:val="-1"/>
        </w:rPr>
      </w:pPr>
    </w:p>
    <w:p w14:paraId="3F20DE5C" w14:textId="7B2B3F78" w:rsidR="00D87096" w:rsidRPr="007C55DA" w:rsidRDefault="00AB4CBF" w:rsidP="00AB4CBF">
      <w:pPr>
        <w:spacing w:after="0" w:line="247" w:lineRule="auto"/>
        <w:rPr>
          <w:rFonts w:ascii="Buckeye Sans 2" w:eastAsia="Times New Roman" w:hAnsi="Buckeye Sans 2" w:cstheme="majorBidi"/>
          <w:color w:val="595959" w:themeColor="text1" w:themeTint="A6"/>
          <w:spacing w:val="-1"/>
        </w:rPr>
      </w:pPr>
      <w:r w:rsidRPr="00AB4CBF">
        <w:rPr>
          <w:rFonts w:ascii="Buckeye Sans 2" w:eastAsia="Times New Roman" w:hAnsi="Buckeye Sans 2" w:cstheme="majorHAnsi"/>
          <w:i/>
          <w:color w:val="595959" w:themeColor="text1" w:themeTint="A6"/>
          <w:spacing w:val="-1"/>
        </w:rPr>
        <w:lastRenderedPageBreak/>
        <w:t xml:space="preserve">Desired: </w:t>
      </w:r>
      <w:r w:rsidR="009A4194">
        <w:rPr>
          <w:rFonts w:ascii="Buckeye Sans 2" w:eastAsia="Times New Roman" w:hAnsi="Buckeye Sans 2" w:cstheme="majorHAnsi"/>
          <w:iCs/>
          <w:color w:val="595959" w:themeColor="text1" w:themeTint="A6"/>
          <w:spacing w:val="-1"/>
        </w:rPr>
        <w:t xml:space="preserve">Secondary research </w:t>
      </w:r>
      <w:r w:rsidR="004A6222">
        <w:rPr>
          <w:rFonts w:ascii="Buckeye Sans 2" w:eastAsia="Times New Roman" w:hAnsi="Buckeye Sans 2" w:cstheme="majorHAnsi"/>
          <w:iCs/>
          <w:color w:val="595959" w:themeColor="text1" w:themeTint="A6"/>
          <w:spacing w:val="-1"/>
        </w:rPr>
        <w:t xml:space="preserve">interest in disability studies, community </w:t>
      </w:r>
      <w:r w:rsidR="005909F6">
        <w:rPr>
          <w:rFonts w:ascii="Buckeye Sans 2" w:eastAsia="Times New Roman" w:hAnsi="Buckeye Sans 2" w:cstheme="majorHAnsi"/>
          <w:iCs/>
          <w:color w:val="595959" w:themeColor="text1" w:themeTint="A6"/>
          <w:spacing w:val="-1"/>
        </w:rPr>
        <w:t>writing/</w:t>
      </w:r>
      <w:r w:rsidR="004A6222">
        <w:rPr>
          <w:rFonts w:ascii="Buckeye Sans 2" w:eastAsia="Times New Roman" w:hAnsi="Buckeye Sans 2" w:cstheme="majorHAnsi"/>
          <w:iCs/>
          <w:color w:val="595959" w:themeColor="text1" w:themeTint="A6"/>
          <w:spacing w:val="-1"/>
        </w:rPr>
        <w:t>literacy, business and technical writing</w:t>
      </w:r>
      <w:r w:rsidR="005909F6">
        <w:rPr>
          <w:rFonts w:ascii="Buckeye Sans 2" w:eastAsia="Times New Roman" w:hAnsi="Buckeye Sans 2" w:cstheme="majorHAnsi"/>
          <w:iCs/>
          <w:color w:val="595959" w:themeColor="text1" w:themeTint="A6"/>
          <w:spacing w:val="-1"/>
        </w:rPr>
        <w:t>, or digital media studies</w:t>
      </w:r>
      <w:r w:rsidR="004A6222">
        <w:rPr>
          <w:rFonts w:ascii="Buckeye Sans 2" w:eastAsia="Times New Roman" w:hAnsi="Buckeye Sans 2" w:cstheme="majorHAnsi"/>
          <w:iCs/>
          <w:color w:val="595959" w:themeColor="text1" w:themeTint="A6"/>
          <w:spacing w:val="-1"/>
        </w:rPr>
        <w:t xml:space="preserve">. </w:t>
      </w:r>
      <w:r w:rsidR="00CA433D" w:rsidRPr="00E40FE9">
        <w:rPr>
          <w:rFonts w:ascii="Buckeye Sans 2" w:eastAsia="Times New Roman" w:hAnsi="Buckeye Sans 2" w:cstheme="majorHAnsi"/>
          <w:color w:val="595959" w:themeColor="text1" w:themeTint="A6"/>
          <w:spacing w:val="-1"/>
        </w:rPr>
        <w:t>E</w:t>
      </w:r>
      <w:r w:rsidR="008C2C7A">
        <w:rPr>
          <w:rFonts w:ascii="Buckeye Sans 2" w:eastAsia="Times New Roman" w:hAnsi="Buckeye Sans 2" w:cstheme="majorBidi"/>
          <w:color w:val="595959" w:themeColor="text1" w:themeTint="A6"/>
          <w:spacing w:val="-1"/>
        </w:rPr>
        <w:t xml:space="preserve">vidence of </w:t>
      </w:r>
      <w:r w:rsidR="000D5D99">
        <w:rPr>
          <w:rFonts w:ascii="Buckeye Sans 2" w:eastAsia="Times New Roman" w:hAnsi="Buckeye Sans 2" w:cstheme="majorBidi"/>
          <w:color w:val="595959" w:themeColor="text1" w:themeTint="A6"/>
          <w:spacing w:val="-1"/>
        </w:rPr>
        <w:t>effectiveness of</w:t>
      </w:r>
      <w:r w:rsidR="00EA7780">
        <w:rPr>
          <w:rFonts w:ascii="Buckeye Sans 2" w:eastAsia="Times New Roman" w:hAnsi="Buckeye Sans 2" w:cstheme="majorBidi"/>
          <w:color w:val="595959" w:themeColor="text1" w:themeTint="A6"/>
          <w:spacing w:val="-1"/>
        </w:rPr>
        <w:t>, or</w:t>
      </w:r>
      <w:r w:rsidR="000D5D99">
        <w:rPr>
          <w:rFonts w:ascii="Buckeye Sans 2" w:eastAsia="Times New Roman" w:hAnsi="Buckeye Sans 2" w:cstheme="majorBidi"/>
          <w:color w:val="595959" w:themeColor="text1" w:themeTint="A6"/>
          <w:spacing w:val="-1"/>
        </w:rPr>
        <w:t xml:space="preserve"> </w:t>
      </w:r>
      <w:r w:rsidR="00E646EB">
        <w:rPr>
          <w:rFonts w:ascii="Buckeye Sans 2" w:eastAsia="Times New Roman" w:hAnsi="Buckeye Sans 2" w:cstheme="majorBidi"/>
          <w:color w:val="595959" w:themeColor="text1" w:themeTint="A6"/>
          <w:spacing w:val="-1"/>
        </w:rPr>
        <w:t>preparation</w:t>
      </w:r>
      <w:r w:rsidR="008C2C7A">
        <w:rPr>
          <w:rFonts w:ascii="Buckeye Sans 2" w:eastAsia="Times New Roman" w:hAnsi="Buckeye Sans 2" w:cstheme="majorBidi"/>
          <w:color w:val="595959" w:themeColor="text1" w:themeTint="A6"/>
          <w:spacing w:val="-1"/>
        </w:rPr>
        <w:t xml:space="preserve"> for</w:t>
      </w:r>
      <w:r w:rsidR="009F511F">
        <w:rPr>
          <w:rFonts w:ascii="Buckeye Sans 2" w:eastAsia="Times New Roman" w:hAnsi="Buckeye Sans 2" w:cstheme="majorBidi"/>
          <w:color w:val="595959" w:themeColor="text1" w:themeTint="A6"/>
          <w:spacing w:val="-1"/>
        </w:rPr>
        <w:t>,</w:t>
      </w:r>
      <w:r w:rsidR="00001EE2">
        <w:rPr>
          <w:rFonts w:ascii="Buckeye Sans 2" w:eastAsia="Times New Roman" w:hAnsi="Buckeye Sans 2" w:cstheme="majorBidi"/>
          <w:color w:val="595959" w:themeColor="text1" w:themeTint="A6"/>
          <w:spacing w:val="-1"/>
        </w:rPr>
        <w:t xml:space="preserve"> </w:t>
      </w:r>
      <w:r w:rsidR="00814BFC">
        <w:rPr>
          <w:rFonts w:ascii="Buckeye Sans 2" w:eastAsia="Times New Roman" w:hAnsi="Buckeye Sans 2" w:cstheme="majorBidi"/>
          <w:color w:val="595959" w:themeColor="text1" w:themeTint="A6"/>
          <w:spacing w:val="-1"/>
        </w:rPr>
        <w:t>graduate teaching</w:t>
      </w:r>
      <w:r w:rsidR="00001EE2">
        <w:rPr>
          <w:rFonts w:ascii="Buckeye Sans 2" w:eastAsia="Times New Roman" w:hAnsi="Buckeye Sans 2" w:cstheme="majorBidi"/>
          <w:color w:val="595959" w:themeColor="text1" w:themeTint="A6"/>
          <w:spacing w:val="-1"/>
        </w:rPr>
        <w:t xml:space="preserve">, </w:t>
      </w:r>
      <w:r w:rsidR="00F57044" w:rsidRPr="449050F0">
        <w:rPr>
          <w:rFonts w:ascii="Buckeye Sans 2" w:eastAsia="Times New Roman" w:hAnsi="Buckeye Sans 2" w:cstheme="majorBidi"/>
          <w:color w:val="595959" w:themeColor="text1" w:themeTint="A6"/>
          <w:spacing w:val="-1"/>
        </w:rPr>
        <w:t>advising</w:t>
      </w:r>
      <w:r w:rsidR="00001EE2">
        <w:rPr>
          <w:rFonts w:ascii="Buckeye Sans 2" w:eastAsia="Times New Roman" w:hAnsi="Buckeye Sans 2" w:cstheme="majorBidi"/>
          <w:color w:val="595959" w:themeColor="text1" w:themeTint="A6"/>
          <w:spacing w:val="-1"/>
        </w:rPr>
        <w:t xml:space="preserve">, and </w:t>
      </w:r>
      <w:r w:rsidR="00F57044" w:rsidRPr="449050F0">
        <w:rPr>
          <w:rFonts w:ascii="Buckeye Sans 2" w:eastAsia="Times New Roman" w:hAnsi="Buckeye Sans 2" w:cstheme="majorBidi"/>
          <w:color w:val="595959" w:themeColor="text1" w:themeTint="A6"/>
          <w:spacing w:val="-1"/>
        </w:rPr>
        <w:t>mentoring</w:t>
      </w:r>
      <w:r w:rsidR="00D94489">
        <w:rPr>
          <w:rFonts w:ascii="Buckeye Sans 2" w:eastAsia="Times New Roman" w:hAnsi="Buckeye Sans 2" w:cstheme="majorBidi"/>
          <w:color w:val="595959" w:themeColor="text1" w:themeTint="A6"/>
          <w:spacing w:val="-1"/>
        </w:rPr>
        <w:t xml:space="preserve"> is a plus</w:t>
      </w:r>
      <w:r w:rsidR="000F1CD3">
        <w:rPr>
          <w:rFonts w:ascii="Buckeye Sans 2" w:eastAsia="Times New Roman" w:hAnsi="Buckeye Sans 2" w:cstheme="majorBidi"/>
          <w:color w:val="595959" w:themeColor="text1" w:themeTint="A6"/>
          <w:spacing w:val="-1"/>
        </w:rPr>
        <w:t>.</w:t>
      </w:r>
      <w:r w:rsidR="00F57044" w:rsidRPr="00AB4CBF">
        <w:rPr>
          <w:rFonts w:ascii="Buckeye Sans 2" w:eastAsia="Times New Roman" w:hAnsi="Buckeye Sans 2" w:cstheme="majorHAnsi"/>
          <w:iCs/>
          <w:color w:val="595959" w:themeColor="text1" w:themeTint="A6"/>
          <w:spacing w:val="-1"/>
        </w:rPr>
        <w:t xml:space="preserve"> </w:t>
      </w:r>
      <w:r w:rsidRPr="00AB4CBF">
        <w:rPr>
          <w:rFonts w:ascii="Buckeye Sans 2" w:eastAsia="Times New Roman" w:hAnsi="Buckeye Sans 2" w:cstheme="majorHAnsi"/>
          <w:iCs/>
          <w:color w:val="595959" w:themeColor="text1" w:themeTint="A6"/>
          <w:spacing w:val="-1"/>
        </w:rPr>
        <w:t>Candidates should</w:t>
      </w:r>
      <w:r>
        <w:rPr>
          <w:rFonts w:ascii="Buckeye Sans 2" w:eastAsia="Times New Roman" w:hAnsi="Buckeye Sans 2" w:cstheme="majorHAnsi"/>
          <w:iCs/>
          <w:color w:val="595959" w:themeColor="text1" w:themeTint="A6"/>
          <w:spacing w:val="-1"/>
        </w:rPr>
        <w:t xml:space="preserve"> </w:t>
      </w:r>
      <w:r w:rsidRPr="00AB4CBF">
        <w:rPr>
          <w:rFonts w:ascii="Buckeye Sans 2" w:eastAsia="Times New Roman" w:hAnsi="Buckeye Sans 2" w:cstheme="majorHAnsi"/>
          <w:iCs/>
          <w:color w:val="595959" w:themeColor="text1" w:themeTint="A6"/>
          <w:spacing w:val="-1"/>
        </w:rPr>
        <w:t>demonstrate a commitment to building a diverse intellectual community in line with Ohio State’s</w:t>
      </w:r>
      <w:r>
        <w:rPr>
          <w:rFonts w:ascii="Buckeye Sans 2" w:eastAsia="Times New Roman" w:hAnsi="Buckeye Sans 2" w:cstheme="majorHAnsi"/>
          <w:iCs/>
          <w:color w:val="595959" w:themeColor="text1" w:themeTint="A6"/>
          <w:spacing w:val="-1"/>
        </w:rPr>
        <w:t xml:space="preserve"> </w:t>
      </w:r>
      <w:hyperlink r:id="rId18" w:history="1">
        <w:r w:rsidRPr="00805A62">
          <w:rPr>
            <w:rStyle w:val="Hyperlink"/>
            <w:rFonts w:eastAsia="Times New Roman" w:cstheme="majorHAnsi"/>
            <w:iCs/>
            <w:spacing w:val="-1"/>
          </w:rPr>
          <w:t>Shared Values</w:t>
        </w:r>
      </w:hyperlink>
      <w:r w:rsidRPr="00AB4CBF">
        <w:rPr>
          <w:rFonts w:ascii="Buckeye Sans 2" w:eastAsia="Times New Roman" w:hAnsi="Buckeye Sans 2" w:cstheme="majorHAnsi"/>
          <w:iCs/>
          <w:color w:val="595959" w:themeColor="text1" w:themeTint="A6"/>
          <w:spacing w:val="-1"/>
        </w:rPr>
        <w:t xml:space="preserve"> (see below)</w:t>
      </w:r>
      <w:r w:rsidR="00D575D8">
        <w:rPr>
          <w:rFonts w:ascii="Buckeye Sans 2" w:eastAsia="Times New Roman" w:hAnsi="Buckeye Sans 2" w:cstheme="majorHAnsi"/>
          <w:iCs/>
          <w:color w:val="595959" w:themeColor="text1" w:themeTint="A6"/>
          <w:spacing w:val="-1"/>
        </w:rPr>
        <w:t>.</w:t>
      </w:r>
    </w:p>
    <w:p w14:paraId="5CA10A5F" w14:textId="77777777" w:rsidR="00805A62" w:rsidRPr="007C55DA" w:rsidRDefault="00805A62" w:rsidP="00AB4CBF">
      <w:pPr>
        <w:spacing w:after="0" w:line="247" w:lineRule="auto"/>
        <w:rPr>
          <w:rFonts w:ascii="Buckeye Sans 2" w:eastAsia="Times New Roman" w:hAnsi="Buckeye Sans 2" w:cstheme="majorBidi"/>
          <w:color w:val="595959" w:themeColor="text1" w:themeTint="A6"/>
          <w:spacing w:val="-1"/>
        </w:rPr>
      </w:pPr>
    </w:p>
    <w:p w14:paraId="6AFF375A" w14:textId="77777777" w:rsidR="00D87096" w:rsidRPr="00CD7DAD" w:rsidRDefault="00D87096" w:rsidP="00D87096">
      <w:pPr>
        <w:pStyle w:val="OAAHeading2"/>
        <w:rPr>
          <w:szCs w:val="22"/>
        </w:rPr>
      </w:pPr>
      <w:r w:rsidRPr="00CD7DAD">
        <w:rPr>
          <w:szCs w:val="22"/>
        </w:rPr>
        <w:t>How to Apply</w:t>
      </w:r>
    </w:p>
    <w:p w14:paraId="3B7A1C7F" w14:textId="390FB22B" w:rsidR="00A5418A" w:rsidRPr="001222BD" w:rsidRDefault="00CF2CC2" w:rsidP="0021717E">
      <w:pPr>
        <w:spacing w:after="0" w:line="247" w:lineRule="auto"/>
        <w:rPr>
          <w:rFonts w:ascii="Buckeye Sans 2" w:eastAsia="Times New Roman" w:hAnsi="Buckeye Sans 2" w:cstheme="majorHAnsi"/>
          <w:iCs/>
          <w:color w:val="2E74B5" w:themeColor="accent1" w:themeShade="BF"/>
          <w:spacing w:val="-1"/>
        </w:rPr>
      </w:pPr>
      <w:r>
        <w:rPr>
          <w:rFonts w:ascii="Buckeye Sans 2" w:eastAsia="Times New Roman" w:hAnsi="Buckeye Sans 2" w:cstheme="majorHAnsi"/>
          <w:iCs/>
          <w:color w:val="595959" w:themeColor="text1" w:themeTint="A6"/>
          <w:spacing w:val="-1"/>
        </w:rPr>
        <w:t>A</w:t>
      </w:r>
      <w:r w:rsidR="00DE239C" w:rsidRPr="004052B1">
        <w:rPr>
          <w:rFonts w:ascii="Buckeye Sans 2" w:eastAsia="Times New Roman" w:hAnsi="Buckeye Sans 2" w:cstheme="majorHAnsi"/>
          <w:iCs/>
          <w:color w:val="595959" w:themeColor="text1" w:themeTint="A6"/>
          <w:spacing w:val="-1"/>
        </w:rPr>
        <w:t>pplication</w:t>
      </w:r>
      <w:r>
        <w:rPr>
          <w:rFonts w:ascii="Buckeye Sans 2" w:eastAsia="Times New Roman" w:hAnsi="Buckeye Sans 2" w:cstheme="majorHAnsi"/>
          <w:iCs/>
          <w:color w:val="595959" w:themeColor="text1" w:themeTint="A6"/>
          <w:spacing w:val="-1"/>
        </w:rPr>
        <w:t>s</w:t>
      </w:r>
      <w:r w:rsidR="00DE239C" w:rsidRPr="004052B1">
        <w:rPr>
          <w:rFonts w:ascii="Buckeye Sans 2" w:eastAsia="Times New Roman" w:hAnsi="Buckeye Sans 2" w:cstheme="majorHAnsi"/>
          <w:iCs/>
          <w:color w:val="595959" w:themeColor="text1" w:themeTint="A6"/>
          <w:spacing w:val="-1"/>
        </w:rPr>
        <w:t xml:space="preserve"> </w:t>
      </w:r>
      <w:r w:rsidR="00860F0B">
        <w:rPr>
          <w:rFonts w:ascii="Buckeye Sans 2" w:eastAsia="Times New Roman" w:hAnsi="Buckeye Sans 2" w:cstheme="majorHAnsi"/>
          <w:iCs/>
          <w:color w:val="595959" w:themeColor="text1" w:themeTint="A6"/>
          <w:spacing w:val="-1"/>
        </w:rPr>
        <w:t xml:space="preserve">for the position </w:t>
      </w:r>
      <w:r w:rsidR="0009306A">
        <w:rPr>
          <w:rFonts w:ascii="Buckeye Sans 2" w:eastAsia="Times New Roman" w:hAnsi="Buckeye Sans 2" w:cstheme="majorHAnsi"/>
          <w:iCs/>
          <w:color w:val="595959" w:themeColor="text1" w:themeTint="A6"/>
          <w:spacing w:val="-1"/>
        </w:rPr>
        <w:t xml:space="preserve">should contain </w:t>
      </w:r>
      <w:r w:rsidR="00DE239C" w:rsidRPr="004052B1">
        <w:rPr>
          <w:rFonts w:ascii="Buckeye Sans 2" w:eastAsia="Times New Roman" w:hAnsi="Buckeye Sans 2" w:cstheme="majorHAnsi"/>
          <w:iCs/>
          <w:color w:val="595959" w:themeColor="text1" w:themeTint="A6"/>
          <w:spacing w:val="-1"/>
        </w:rPr>
        <w:t>the following required elements</w:t>
      </w:r>
      <w:r w:rsidR="0021717E">
        <w:rPr>
          <w:rFonts w:ascii="Buckeye Sans 2" w:eastAsia="Times New Roman" w:hAnsi="Buckeye Sans 2" w:cstheme="majorHAnsi"/>
          <w:iCs/>
          <w:color w:val="595959" w:themeColor="text1" w:themeTint="A6"/>
          <w:spacing w:val="-1"/>
        </w:rPr>
        <w:t xml:space="preserve">, which can be attached in the </w:t>
      </w:r>
      <w:r w:rsidR="00DE239C" w:rsidRPr="004052B1">
        <w:rPr>
          <w:rFonts w:ascii="Buckeye Sans 2" w:eastAsia="Times New Roman" w:hAnsi="Buckeye Sans 2" w:cstheme="majorHAnsi"/>
          <w:iCs/>
          <w:color w:val="595959" w:themeColor="text1" w:themeTint="A6"/>
          <w:spacing w:val="-1"/>
        </w:rPr>
        <w:t>Application Documents section</w:t>
      </w:r>
      <w:r w:rsidR="000F6009">
        <w:rPr>
          <w:rFonts w:ascii="Buckeye Sans 2" w:eastAsia="Times New Roman" w:hAnsi="Buckeye Sans 2" w:cstheme="majorHAnsi"/>
          <w:iCs/>
          <w:color w:val="595959" w:themeColor="text1" w:themeTint="A6"/>
          <w:spacing w:val="-1"/>
        </w:rPr>
        <w:t xml:space="preserve"> in Workd</w:t>
      </w:r>
      <w:r w:rsidR="002A3A9A">
        <w:rPr>
          <w:rFonts w:ascii="Buckeye Sans 2" w:eastAsia="Times New Roman" w:hAnsi="Buckeye Sans 2" w:cstheme="majorHAnsi"/>
          <w:iCs/>
          <w:color w:val="595959" w:themeColor="text1" w:themeTint="A6"/>
          <w:spacing w:val="-1"/>
        </w:rPr>
        <w:t xml:space="preserve">ay </w:t>
      </w:r>
      <w:hyperlink r:id="rId19" w:history="1">
        <w:r w:rsidR="001222BD" w:rsidRPr="001222BD">
          <w:rPr>
            <w:rStyle w:val="Hyperlink"/>
            <w:rFonts w:eastAsia="Times New Roman" w:cstheme="majorHAnsi"/>
            <w:iCs/>
            <w:color w:val="2E74B5" w:themeColor="accent1" w:themeShade="BF"/>
            <w:spacing w:val="-1"/>
          </w:rPr>
          <w:t>https://osu.wd1.myworkdayjobs.com/OSUCareers/job/Columbus-Campus/Assistant-Professor---AI-and-Writing-Program-Administration_R13</w:t>
        </w:r>
        <w:r w:rsidR="001222BD" w:rsidRPr="001222BD">
          <w:rPr>
            <w:rStyle w:val="Hyperlink"/>
            <w:rFonts w:eastAsia="Times New Roman" w:cstheme="majorHAnsi"/>
            <w:iCs/>
            <w:color w:val="2E74B5" w:themeColor="accent1" w:themeShade="BF"/>
            <w:spacing w:val="-1"/>
          </w:rPr>
          <w:t>7</w:t>
        </w:r>
        <w:r w:rsidR="001222BD" w:rsidRPr="001222BD">
          <w:rPr>
            <w:rStyle w:val="Hyperlink"/>
            <w:rFonts w:eastAsia="Times New Roman" w:cstheme="majorHAnsi"/>
            <w:iCs/>
            <w:color w:val="2E74B5" w:themeColor="accent1" w:themeShade="BF"/>
            <w:spacing w:val="-1"/>
          </w:rPr>
          <w:t>083-1</w:t>
        </w:r>
      </w:hyperlink>
    </w:p>
    <w:p w14:paraId="65DCB4BC" w14:textId="77777777" w:rsidR="001222BD" w:rsidRDefault="001222BD" w:rsidP="0021717E">
      <w:pPr>
        <w:spacing w:after="0" w:line="247" w:lineRule="auto"/>
        <w:rPr>
          <w:rFonts w:ascii="Buckeye Sans 2" w:eastAsia="Times New Roman" w:hAnsi="Buckeye Sans 2" w:cstheme="majorHAnsi"/>
          <w:iCs/>
          <w:color w:val="595959" w:themeColor="text1" w:themeTint="A6"/>
          <w:spacing w:val="-1"/>
        </w:rPr>
      </w:pPr>
    </w:p>
    <w:p w14:paraId="6DACDB49" w14:textId="77777777" w:rsidR="003C6600" w:rsidRDefault="003C6600" w:rsidP="0021717E">
      <w:pPr>
        <w:spacing w:after="0" w:line="247" w:lineRule="auto"/>
        <w:rPr>
          <w:rFonts w:ascii="Buckeye Sans 2" w:eastAsia="Times New Roman" w:hAnsi="Buckeye Sans 2" w:cstheme="majorHAnsi"/>
          <w:iCs/>
          <w:color w:val="595959" w:themeColor="text1" w:themeTint="A6"/>
          <w:spacing w:val="-1"/>
        </w:rPr>
      </w:pPr>
    </w:p>
    <w:p w14:paraId="014937A3" w14:textId="739B06F3"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Attachment 1:</w:t>
      </w:r>
      <w:r w:rsidR="00945C19">
        <w:rPr>
          <w:rFonts w:ascii="Buckeye Sans 2" w:eastAsia="Times New Roman" w:hAnsi="Buckeye Sans 2" w:cstheme="majorHAnsi"/>
          <w:iCs/>
          <w:color w:val="595959" w:themeColor="text1" w:themeTint="A6"/>
          <w:spacing w:val="-1"/>
        </w:rPr>
        <w:t xml:space="preserve"> A </w:t>
      </w:r>
      <w:r w:rsidRPr="004052B1">
        <w:rPr>
          <w:rFonts w:ascii="Buckeye Sans 2" w:eastAsia="Times New Roman" w:hAnsi="Buckeye Sans 2" w:cstheme="majorHAnsi"/>
          <w:iCs/>
          <w:color w:val="595959" w:themeColor="text1" w:themeTint="A6"/>
          <w:spacing w:val="-1"/>
        </w:rPr>
        <w:t>1</w:t>
      </w:r>
      <w:r w:rsidR="008F78EA">
        <w:rPr>
          <w:rFonts w:ascii="Buckeye Sans 2" w:eastAsia="Times New Roman" w:hAnsi="Buckeye Sans 2" w:cstheme="majorHAnsi"/>
          <w:iCs/>
          <w:color w:val="595959" w:themeColor="text1" w:themeTint="A6"/>
          <w:spacing w:val="-1"/>
        </w:rPr>
        <w:t>–</w:t>
      </w:r>
      <w:proofErr w:type="gramStart"/>
      <w:r w:rsidRPr="004052B1">
        <w:rPr>
          <w:rFonts w:ascii="Buckeye Sans 2" w:eastAsia="Times New Roman" w:hAnsi="Buckeye Sans 2" w:cstheme="majorHAnsi"/>
          <w:iCs/>
          <w:color w:val="595959" w:themeColor="text1" w:themeTint="A6"/>
          <w:spacing w:val="-1"/>
        </w:rPr>
        <w:t>2 page</w:t>
      </w:r>
      <w:proofErr w:type="gramEnd"/>
      <w:r w:rsidRPr="004052B1">
        <w:rPr>
          <w:rFonts w:ascii="Buckeye Sans 2" w:eastAsia="Times New Roman" w:hAnsi="Buckeye Sans 2" w:cstheme="majorHAnsi"/>
          <w:iCs/>
          <w:color w:val="595959" w:themeColor="text1" w:themeTint="A6"/>
          <w:spacing w:val="-1"/>
        </w:rPr>
        <w:t xml:space="preserve"> </w:t>
      </w:r>
      <w:r w:rsidR="00945C19" w:rsidRPr="00CB7BAE">
        <w:rPr>
          <w:rFonts w:ascii="Buckeye Sans 2" w:eastAsia="Times New Roman" w:hAnsi="Buckeye Sans 2" w:cstheme="majorHAnsi"/>
          <w:b/>
          <w:bCs/>
          <w:iCs/>
          <w:color w:val="595959" w:themeColor="text1" w:themeTint="A6"/>
          <w:spacing w:val="-1"/>
        </w:rPr>
        <w:t>Cover Letter</w:t>
      </w:r>
      <w:r w:rsidR="00EF5C66">
        <w:rPr>
          <w:rFonts w:ascii="Buckeye Sans 2" w:eastAsia="Times New Roman" w:hAnsi="Buckeye Sans 2" w:cstheme="majorHAnsi"/>
          <w:iCs/>
          <w:color w:val="595959" w:themeColor="text1" w:themeTint="A6"/>
          <w:spacing w:val="-1"/>
        </w:rPr>
        <w:t xml:space="preserve"> that includes </w:t>
      </w:r>
      <w:r w:rsidRPr="004052B1">
        <w:rPr>
          <w:rFonts w:ascii="Buckeye Sans 2" w:eastAsia="Times New Roman" w:hAnsi="Buckeye Sans 2" w:cstheme="majorHAnsi"/>
          <w:iCs/>
          <w:color w:val="595959" w:themeColor="text1" w:themeTint="A6"/>
          <w:spacing w:val="-1"/>
        </w:rPr>
        <w:t>a summary of your academic background and why you are interested in this opportunity.</w:t>
      </w:r>
    </w:p>
    <w:p w14:paraId="70E81FBC" w14:textId="41C15E48" w:rsidR="00DE239C" w:rsidRPr="004052B1" w:rsidRDefault="00DE239C" w:rsidP="6C28CC3A">
      <w:pPr>
        <w:pStyle w:val="ListParagraph"/>
        <w:numPr>
          <w:ilvl w:val="0"/>
          <w:numId w:val="4"/>
        </w:numPr>
        <w:spacing w:after="0" w:line="247" w:lineRule="auto"/>
        <w:rPr>
          <w:rFonts w:ascii="Buckeye Sans 2" w:eastAsia="Times New Roman" w:hAnsi="Buckeye Sans 2" w:cstheme="majorBidi"/>
          <w:color w:val="595959" w:themeColor="text1" w:themeTint="A6"/>
          <w:spacing w:val="-1"/>
        </w:rPr>
      </w:pPr>
      <w:r w:rsidRPr="6C28CC3A">
        <w:rPr>
          <w:rFonts w:ascii="Buckeye Sans 2" w:eastAsia="Times New Roman" w:hAnsi="Buckeye Sans 2" w:cstheme="majorBidi"/>
          <w:color w:val="595959" w:themeColor="text1" w:themeTint="A6"/>
          <w:spacing w:val="-1"/>
        </w:rPr>
        <w:t xml:space="preserve">Attachment 2: </w:t>
      </w:r>
      <w:r w:rsidR="00945C19">
        <w:rPr>
          <w:rFonts w:ascii="Buckeye Sans 2" w:eastAsia="Times New Roman" w:hAnsi="Buckeye Sans 2" w:cstheme="majorBidi"/>
          <w:color w:val="595959" w:themeColor="text1" w:themeTint="A6"/>
          <w:spacing w:val="-1"/>
        </w:rPr>
        <w:t xml:space="preserve">A </w:t>
      </w:r>
      <w:r w:rsidRPr="00FA0425">
        <w:rPr>
          <w:rFonts w:ascii="Buckeye Sans 2" w:eastAsia="Times New Roman" w:hAnsi="Buckeye Sans 2" w:cstheme="majorBidi"/>
          <w:b/>
          <w:bCs/>
          <w:color w:val="595959" w:themeColor="text1" w:themeTint="A6"/>
          <w:spacing w:val="-1"/>
        </w:rPr>
        <w:t>Curriculum Vitae</w:t>
      </w:r>
      <w:r w:rsidR="00FA0425" w:rsidRPr="00FA0425">
        <w:rPr>
          <w:rFonts w:ascii="Buckeye Sans 2" w:eastAsia="Times New Roman" w:hAnsi="Buckeye Sans 2" w:cstheme="majorBidi"/>
          <w:b/>
          <w:bCs/>
          <w:color w:val="595959" w:themeColor="text1" w:themeTint="A6"/>
          <w:spacing w:val="-1"/>
        </w:rPr>
        <w:t xml:space="preserve"> (CV</w:t>
      </w:r>
      <w:r w:rsidRPr="00FA0425">
        <w:rPr>
          <w:rFonts w:ascii="Buckeye Sans 2" w:eastAsia="Times New Roman" w:hAnsi="Buckeye Sans 2" w:cstheme="majorBidi"/>
          <w:b/>
          <w:bCs/>
          <w:color w:val="595959" w:themeColor="text1" w:themeTint="A6"/>
          <w:spacing w:val="-1"/>
        </w:rPr>
        <w:t>)</w:t>
      </w:r>
      <w:r w:rsidR="00945C19">
        <w:rPr>
          <w:rFonts w:ascii="Buckeye Sans 2" w:eastAsia="Times New Roman" w:hAnsi="Buckeye Sans 2" w:cstheme="majorBidi"/>
          <w:color w:val="595959" w:themeColor="text1" w:themeTint="A6"/>
          <w:spacing w:val="-1"/>
        </w:rPr>
        <w:t xml:space="preserve"> that provides a d</w:t>
      </w:r>
      <w:r w:rsidRPr="6C28CC3A">
        <w:rPr>
          <w:rFonts w:ascii="Buckeye Sans 2" w:eastAsia="Times New Roman" w:hAnsi="Buckeye Sans 2" w:cstheme="majorBidi"/>
          <w:color w:val="595959" w:themeColor="text1" w:themeTint="A6"/>
          <w:spacing w:val="-1"/>
        </w:rPr>
        <w:t>etailed overview of your scholarly experience, including research experience, teaching and mentoring experience, service, funding, and publications.</w:t>
      </w:r>
    </w:p>
    <w:p w14:paraId="14165FFE" w14:textId="2866DA5C"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3: </w:t>
      </w:r>
      <w:r w:rsidR="00BB76D4">
        <w:rPr>
          <w:rFonts w:ascii="Buckeye Sans 2" w:eastAsia="Times New Roman" w:hAnsi="Buckeye Sans 2" w:cstheme="majorHAnsi"/>
          <w:iCs/>
          <w:color w:val="595959" w:themeColor="text1" w:themeTint="A6"/>
          <w:spacing w:val="-1"/>
        </w:rPr>
        <w:t>A</w:t>
      </w:r>
      <w:r w:rsidR="00D336A9">
        <w:rPr>
          <w:rFonts w:ascii="Buckeye Sans 2" w:eastAsia="Times New Roman" w:hAnsi="Buckeye Sans 2" w:cstheme="majorHAnsi"/>
          <w:iCs/>
          <w:color w:val="595959" w:themeColor="text1" w:themeTint="A6"/>
          <w:spacing w:val="-1"/>
        </w:rPr>
        <w:t xml:space="preserve"> 1–</w:t>
      </w:r>
      <w:proofErr w:type="gramStart"/>
      <w:r w:rsidR="00D336A9">
        <w:rPr>
          <w:rFonts w:ascii="Buckeye Sans 2" w:eastAsia="Times New Roman" w:hAnsi="Buckeye Sans 2" w:cstheme="majorHAnsi"/>
          <w:iCs/>
          <w:color w:val="595959" w:themeColor="text1" w:themeTint="A6"/>
          <w:spacing w:val="-1"/>
        </w:rPr>
        <w:t>2 page</w:t>
      </w:r>
      <w:proofErr w:type="gramEnd"/>
      <w:r w:rsidR="00BB76D4">
        <w:rPr>
          <w:rFonts w:ascii="Buckeye Sans 2" w:eastAsia="Times New Roman" w:hAnsi="Buckeye Sans 2" w:cstheme="majorHAnsi"/>
          <w:iCs/>
          <w:color w:val="595959" w:themeColor="text1" w:themeTint="A6"/>
          <w:spacing w:val="-1"/>
        </w:rPr>
        <w:t xml:space="preserve"> </w:t>
      </w:r>
      <w:r w:rsidRPr="00CB7BAE">
        <w:rPr>
          <w:rFonts w:ascii="Buckeye Sans 2" w:eastAsia="Times New Roman" w:hAnsi="Buckeye Sans 2" w:cstheme="majorHAnsi"/>
          <w:b/>
          <w:bCs/>
          <w:iCs/>
          <w:color w:val="595959" w:themeColor="text1" w:themeTint="A6"/>
          <w:spacing w:val="-1"/>
        </w:rPr>
        <w:t>Research Statement</w:t>
      </w:r>
      <w:r w:rsidR="00BB76D4">
        <w:rPr>
          <w:rFonts w:ascii="Buckeye Sans 2" w:eastAsia="Times New Roman" w:hAnsi="Buckeye Sans 2" w:cstheme="majorHAnsi"/>
          <w:iCs/>
          <w:color w:val="595959" w:themeColor="text1" w:themeTint="A6"/>
          <w:spacing w:val="-1"/>
        </w:rPr>
        <w:t xml:space="preserve"> that summarizes </w:t>
      </w:r>
      <w:r w:rsidRPr="004052B1">
        <w:rPr>
          <w:rFonts w:ascii="Buckeye Sans 2" w:eastAsia="Times New Roman" w:hAnsi="Buckeye Sans 2" w:cstheme="majorHAnsi"/>
          <w:iCs/>
          <w:color w:val="595959" w:themeColor="text1" w:themeTint="A6"/>
          <w:spacing w:val="-1"/>
        </w:rPr>
        <w:t xml:space="preserve">your past research accomplishments, </w:t>
      </w:r>
      <w:r w:rsidR="00B46B43">
        <w:rPr>
          <w:rFonts w:ascii="Buckeye Sans 2" w:eastAsia="Times New Roman" w:hAnsi="Buckeye Sans 2" w:cstheme="majorHAnsi"/>
          <w:iCs/>
          <w:color w:val="595959" w:themeColor="text1" w:themeTint="A6"/>
          <w:spacing w:val="-1"/>
        </w:rPr>
        <w:t xml:space="preserve">describes your </w:t>
      </w:r>
      <w:r w:rsidRPr="004052B1">
        <w:rPr>
          <w:rFonts w:ascii="Buckeye Sans 2" w:eastAsia="Times New Roman" w:hAnsi="Buckeye Sans 2" w:cstheme="majorHAnsi"/>
          <w:iCs/>
          <w:color w:val="595959" w:themeColor="text1" w:themeTint="A6"/>
          <w:spacing w:val="-1"/>
        </w:rPr>
        <w:t>current research</w:t>
      </w:r>
      <w:r w:rsidR="000E1AB2">
        <w:rPr>
          <w:rFonts w:ascii="Buckeye Sans 2" w:eastAsia="Times New Roman" w:hAnsi="Buckeye Sans 2" w:cstheme="majorHAnsi"/>
          <w:iCs/>
          <w:color w:val="595959" w:themeColor="text1" w:themeTint="A6"/>
          <w:spacing w:val="-1"/>
        </w:rPr>
        <w:t xml:space="preserve"> project(s)</w:t>
      </w:r>
      <w:r w:rsidRPr="004052B1">
        <w:rPr>
          <w:rFonts w:ascii="Buckeye Sans 2" w:eastAsia="Times New Roman" w:hAnsi="Buckeye Sans 2" w:cstheme="majorHAnsi"/>
          <w:iCs/>
          <w:color w:val="595959" w:themeColor="text1" w:themeTint="A6"/>
          <w:spacing w:val="-1"/>
        </w:rPr>
        <w:t xml:space="preserve">, and </w:t>
      </w:r>
      <w:r w:rsidR="00D875BE">
        <w:rPr>
          <w:rFonts w:ascii="Buckeye Sans 2" w:eastAsia="Times New Roman" w:hAnsi="Buckeye Sans 2" w:cstheme="majorHAnsi"/>
          <w:iCs/>
          <w:color w:val="595959" w:themeColor="text1" w:themeTint="A6"/>
          <w:spacing w:val="-1"/>
        </w:rPr>
        <w:t>outlines</w:t>
      </w:r>
      <w:r w:rsidR="00BD2111">
        <w:rPr>
          <w:rFonts w:ascii="Buckeye Sans 2" w:eastAsia="Times New Roman" w:hAnsi="Buckeye Sans 2" w:cstheme="majorHAnsi"/>
          <w:iCs/>
          <w:color w:val="595959" w:themeColor="text1" w:themeTint="A6"/>
          <w:spacing w:val="-1"/>
        </w:rPr>
        <w:t xml:space="preserve"> your </w:t>
      </w:r>
      <w:r w:rsidR="00DF1696" w:rsidRPr="004052B1">
        <w:rPr>
          <w:rFonts w:ascii="Buckeye Sans 2" w:eastAsia="Times New Roman" w:hAnsi="Buckeye Sans 2" w:cstheme="majorHAnsi"/>
          <w:iCs/>
          <w:color w:val="595959" w:themeColor="text1" w:themeTint="A6"/>
          <w:spacing w:val="-1"/>
        </w:rPr>
        <w:t xml:space="preserve">future research </w:t>
      </w:r>
      <w:r w:rsidR="005E2FFF">
        <w:rPr>
          <w:rFonts w:ascii="Buckeye Sans 2" w:eastAsia="Times New Roman" w:hAnsi="Buckeye Sans 2" w:cstheme="majorHAnsi"/>
          <w:iCs/>
          <w:color w:val="595959" w:themeColor="text1" w:themeTint="A6"/>
          <w:spacing w:val="-1"/>
        </w:rPr>
        <w:t xml:space="preserve">plans </w:t>
      </w:r>
      <w:r w:rsidRPr="004052B1">
        <w:rPr>
          <w:rFonts w:ascii="Buckeye Sans 2" w:eastAsia="Times New Roman" w:hAnsi="Buckeye Sans 2" w:cstheme="majorHAnsi"/>
          <w:iCs/>
          <w:color w:val="595959" w:themeColor="text1" w:themeTint="A6"/>
          <w:spacing w:val="-1"/>
        </w:rPr>
        <w:t>as a faculty member.</w:t>
      </w:r>
    </w:p>
    <w:p w14:paraId="330EA517" w14:textId="4F153AEF" w:rsidR="00DE239C" w:rsidRPr="004052B1" w:rsidRDefault="00DE239C" w:rsidP="00426623">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4: </w:t>
      </w:r>
      <w:r w:rsidR="00BD2111">
        <w:rPr>
          <w:rFonts w:ascii="Buckeye Sans 2" w:eastAsia="Times New Roman" w:hAnsi="Buckeye Sans 2" w:cstheme="majorHAnsi"/>
          <w:iCs/>
          <w:color w:val="595959" w:themeColor="text1" w:themeTint="A6"/>
          <w:spacing w:val="-1"/>
        </w:rPr>
        <w:t>A</w:t>
      </w:r>
      <w:r w:rsidR="00D336A9">
        <w:rPr>
          <w:rFonts w:ascii="Buckeye Sans 2" w:eastAsia="Times New Roman" w:hAnsi="Buckeye Sans 2" w:cstheme="majorHAnsi"/>
          <w:iCs/>
          <w:color w:val="595959" w:themeColor="text1" w:themeTint="A6"/>
          <w:spacing w:val="-1"/>
        </w:rPr>
        <w:t xml:space="preserve"> 1–</w:t>
      </w:r>
      <w:proofErr w:type="gramStart"/>
      <w:r w:rsidR="00D336A9">
        <w:rPr>
          <w:rFonts w:ascii="Buckeye Sans 2" w:eastAsia="Times New Roman" w:hAnsi="Buckeye Sans 2" w:cstheme="majorHAnsi"/>
          <w:iCs/>
          <w:color w:val="595959" w:themeColor="text1" w:themeTint="A6"/>
          <w:spacing w:val="-1"/>
        </w:rPr>
        <w:t>2 page</w:t>
      </w:r>
      <w:proofErr w:type="gramEnd"/>
      <w:r w:rsidR="00BD2111">
        <w:rPr>
          <w:rFonts w:ascii="Buckeye Sans 2" w:eastAsia="Times New Roman" w:hAnsi="Buckeye Sans 2" w:cstheme="majorHAnsi"/>
          <w:iCs/>
          <w:color w:val="595959" w:themeColor="text1" w:themeTint="A6"/>
          <w:spacing w:val="-1"/>
        </w:rPr>
        <w:t xml:space="preserve"> </w:t>
      </w:r>
      <w:r w:rsidRPr="00CB7BAE">
        <w:rPr>
          <w:rFonts w:ascii="Buckeye Sans 2" w:eastAsia="Times New Roman" w:hAnsi="Buckeye Sans 2" w:cstheme="majorHAnsi"/>
          <w:b/>
          <w:bCs/>
          <w:iCs/>
          <w:color w:val="595959" w:themeColor="text1" w:themeTint="A6"/>
          <w:spacing w:val="-1"/>
        </w:rPr>
        <w:t>Teaching Statement</w:t>
      </w:r>
      <w:r w:rsidR="00FD0EC2">
        <w:rPr>
          <w:rFonts w:ascii="Buckeye Sans 2" w:eastAsia="Times New Roman" w:hAnsi="Buckeye Sans 2" w:cstheme="majorHAnsi"/>
          <w:iCs/>
          <w:color w:val="595959" w:themeColor="text1" w:themeTint="A6"/>
          <w:spacing w:val="-1"/>
        </w:rPr>
        <w:t xml:space="preserve"> that describes</w:t>
      </w:r>
      <w:r w:rsidRPr="004052B1">
        <w:rPr>
          <w:rFonts w:ascii="Buckeye Sans 2" w:eastAsia="Times New Roman" w:hAnsi="Buckeye Sans 2" w:cstheme="majorHAnsi"/>
          <w:iCs/>
          <w:color w:val="595959" w:themeColor="text1" w:themeTint="A6"/>
          <w:spacing w:val="-1"/>
        </w:rPr>
        <w:t xml:space="preserve"> your approaches, experience</w:t>
      </w:r>
      <w:r w:rsidR="00B07BBF">
        <w:rPr>
          <w:rFonts w:ascii="Buckeye Sans 2" w:eastAsia="Times New Roman" w:hAnsi="Buckeye Sans 2" w:cstheme="majorHAnsi"/>
          <w:iCs/>
          <w:color w:val="595959" w:themeColor="text1" w:themeTint="A6"/>
          <w:spacing w:val="-1"/>
        </w:rPr>
        <w:t>,</w:t>
      </w:r>
      <w:r w:rsidRPr="004052B1">
        <w:rPr>
          <w:rFonts w:ascii="Buckeye Sans 2" w:eastAsia="Times New Roman" w:hAnsi="Buckeye Sans 2" w:cstheme="majorHAnsi"/>
          <w:iCs/>
          <w:color w:val="595959" w:themeColor="text1" w:themeTint="A6"/>
          <w:spacing w:val="-1"/>
        </w:rPr>
        <w:t xml:space="preserve"> and philosophy</w:t>
      </w:r>
      <w:r w:rsidR="004052B1">
        <w:rPr>
          <w:rFonts w:ascii="Buckeye Sans 2" w:eastAsia="Times New Roman" w:hAnsi="Buckeye Sans 2" w:cstheme="majorHAnsi"/>
          <w:iCs/>
          <w:color w:val="595959" w:themeColor="text1" w:themeTint="A6"/>
          <w:spacing w:val="-1"/>
        </w:rPr>
        <w:t xml:space="preserve"> </w:t>
      </w:r>
      <w:r w:rsidRPr="004052B1">
        <w:rPr>
          <w:rFonts w:ascii="Buckeye Sans 2" w:eastAsia="Times New Roman" w:hAnsi="Buckeye Sans 2" w:cstheme="majorHAnsi"/>
          <w:iCs/>
          <w:color w:val="595959" w:themeColor="text1" w:themeTint="A6"/>
          <w:spacing w:val="-1"/>
        </w:rPr>
        <w:t>regarding teaching, learning, and mentoring.</w:t>
      </w:r>
    </w:p>
    <w:p w14:paraId="53E0424A" w14:textId="6A28D972"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5: A </w:t>
      </w:r>
      <w:r w:rsidR="00BD2111" w:rsidRPr="00CB7BAE">
        <w:rPr>
          <w:rFonts w:ascii="Buckeye Sans 2" w:eastAsia="Times New Roman" w:hAnsi="Buckeye Sans 2" w:cstheme="majorHAnsi"/>
          <w:b/>
          <w:bCs/>
          <w:iCs/>
          <w:color w:val="595959" w:themeColor="text1" w:themeTint="A6"/>
          <w:spacing w:val="-1"/>
        </w:rPr>
        <w:t>schol</w:t>
      </w:r>
      <w:r w:rsidR="00B354CA">
        <w:rPr>
          <w:rFonts w:ascii="Buckeye Sans 2" w:eastAsia="Times New Roman" w:hAnsi="Buckeye Sans 2" w:cstheme="majorHAnsi"/>
          <w:b/>
          <w:bCs/>
          <w:iCs/>
          <w:color w:val="595959" w:themeColor="text1" w:themeTint="A6"/>
          <w:spacing w:val="-1"/>
        </w:rPr>
        <w:t>a</w:t>
      </w:r>
      <w:r w:rsidR="00BD2111" w:rsidRPr="00CB7BAE">
        <w:rPr>
          <w:rFonts w:ascii="Buckeye Sans 2" w:eastAsia="Times New Roman" w:hAnsi="Buckeye Sans 2" w:cstheme="majorHAnsi"/>
          <w:b/>
          <w:bCs/>
          <w:iCs/>
          <w:color w:val="595959" w:themeColor="text1" w:themeTint="A6"/>
          <w:spacing w:val="-1"/>
        </w:rPr>
        <w:t>rly writing sample</w:t>
      </w:r>
      <w:r w:rsidR="00BD2111">
        <w:rPr>
          <w:rFonts w:ascii="Buckeye Sans 2" w:eastAsia="Times New Roman" w:hAnsi="Buckeye Sans 2" w:cstheme="majorHAnsi"/>
          <w:iCs/>
          <w:color w:val="595959" w:themeColor="text1" w:themeTint="A6"/>
          <w:spacing w:val="-1"/>
        </w:rPr>
        <w:t xml:space="preserve"> </w:t>
      </w:r>
      <w:r w:rsidRPr="004052B1">
        <w:rPr>
          <w:rFonts w:ascii="Buckeye Sans 2" w:eastAsia="Times New Roman" w:hAnsi="Buckeye Sans 2" w:cstheme="majorHAnsi"/>
          <w:iCs/>
          <w:color w:val="595959" w:themeColor="text1" w:themeTint="A6"/>
          <w:spacing w:val="-1"/>
        </w:rPr>
        <w:t xml:space="preserve">of </w:t>
      </w:r>
      <w:r w:rsidR="00114B7D">
        <w:rPr>
          <w:rFonts w:ascii="Buckeye Sans 2" w:eastAsia="Times New Roman" w:hAnsi="Buckeye Sans 2" w:cstheme="majorHAnsi"/>
          <w:iCs/>
          <w:color w:val="595959" w:themeColor="text1" w:themeTint="A6"/>
          <w:spacing w:val="-1"/>
        </w:rPr>
        <w:t xml:space="preserve">no more than </w:t>
      </w:r>
      <w:r w:rsidRPr="004052B1">
        <w:rPr>
          <w:rFonts w:ascii="Buckeye Sans 2" w:eastAsia="Times New Roman" w:hAnsi="Buckeye Sans 2" w:cstheme="majorHAnsi"/>
          <w:iCs/>
          <w:color w:val="595959" w:themeColor="text1" w:themeTint="A6"/>
          <w:spacing w:val="-1"/>
        </w:rPr>
        <w:t>25 pages.</w:t>
      </w:r>
    </w:p>
    <w:p w14:paraId="5D5BF00A" w14:textId="77777777" w:rsidR="00DE239C" w:rsidRPr="004052B1" w:rsidRDefault="00DE239C" w:rsidP="004052B1">
      <w:pPr>
        <w:spacing w:after="0" w:line="247" w:lineRule="auto"/>
        <w:rPr>
          <w:rFonts w:ascii="Buckeye Sans 2" w:eastAsia="Times New Roman" w:hAnsi="Buckeye Sans 2" w:cstheme="majorHAnsi"/>
          <w:iCs/>
          <w:color w:val="595959" w:themeColor="text1" w:themeTint="A6"/>
          <w:spacing w:val="-1"/>
        </w:rPr>
      </w:pPr>
    </w:p>
    <w:p w14:paraId="26B0F69B" w14:textId="45269F35" w:rsidR="00D87096" w:rsidRPr="00382C34" w:rsidRDefault="00974C0D" w:rsidP="004052B1">
      <w:pPr>
        <w:spacing w:after="0" w:line="247" w:lineRule="auto"/>
        <w:rPr>
          <w:rFonts w:ascii="Buckeye Sans 2" w:eastAsia="Times New Roman" w:hAnsi="Buckeye Sans 2" w:cstheme="majorHAnsi"/>
          <w:b/>
          <w:bCs/>
          <w:iCs/>
          <w:color w:val="595959" w:themeColor="text1" w:themeTint="A6"/>
          <w:spacing w:val="-1"/>
        </w:rPr>
      </w:pPr>
      <w:r w:rsidRPr="00382C34">
        <w:rPr>
          <w:rFonts w:ascii="Buckeye Sans 2" w:eastAsia="Times New Roman" w:hAnsi="Buckeye Sans 2" w:cstheme="majorHAnsi"/>
          <w:b/>
          <w:bCs/>
          <w:iCs/>
          <w:color w:val="595959" w:themeColor="text1" w:themeTint="A6"/>
          <w:spacing w:val="-1"/>
        </w:rPr>
        <w:t xml:space="preserve">Candidates who advance </w:t>
      </w:r>
      <w:r w:rsidR="00270ADC" w:rsidRPr="00382C34">
        <w:rPr>
          <w:rFonts w:ascii="Buckeye Sans 2" w:eastAsia="Times New Roman" w:hAnsi="Buckeye Sans 2" w:cstheme="majorHAnsi"/>
          <w:b/>
          <w:bCs/>
          <w:iCs/>
          <w:color w:val="595959" w:themeColor="text1" w:themeTint="A6"/>
          <w:spacing w:val="-1"/>
        </w:rPr>
        <w:t>beyond the initial review</w:t>
      </w:r>
      <w:r w:rsidRPr="00382C34">
        <w:rPr>
          <w:rFonts w:ascii="Buckeye Sans 2" w:eastAsia="Times New Roman" w:hAnsi="Buckeye Sans 2" w:cstheme="majorHAnsi"/>
          <w:b/>
          <w:bCs/>
          <w:iCs/>
          <w:color w:val="595959" w:themeColor="text1" w:themeTint="A6"/>
          <w:spacing w:val="-1"/>
        </w:rPr>
        <w:t xml:space="preserve"> will be asked </w:t>
      </w:r>
      <w:r w:rsidR="006A6619" w:rsidRPr="00382C34">
        <w:rPr>
          <w:rFonts w:ascii="Buckeye Sans 2" w:eastAsia="Times New Roman" w:hAnsi="Buckeye Sans 2" w:cstheme="majorHAnsi"/>
          <w:b/>
          <w:bCs/>
          <w:iCs/>
          <w:color w:val="595959" w:themeColor="text1" w:themeTint="A6"/>
          <w:spacing w:val="-1"/>
        </w:rPr>
        <w:t xml:space="preserve">to </w:t>
      </w:r>
      <w:r w:rsidR="00854E9A" w:rsidRPr="00382C34">
        <w:rPr>
          <w:rFonts w:ascii="Buckeye Sans 2" w:eastAsia="Times New Roman" w:hAnsi="Buckeye Sans 2" w:cstheme="majorHAnsi"/>
          <w:b/>
          <w:bCs/>
          <w:iCs/>
          <w:color w:val="595959" w:themeColor="text1" w:themeTint="A6"/>
          <w:spacing w:val="-1"/>
        </w:rPr>
        <w:t>provide</w:t>
      </w:r>
      <w:r w:rsidR="006A6619" w:rsidRPr="00382C34">
        <w:rPr>
          <w:rFonts w:ascii="Buckeye Sans 2" w:eastAsia="Times New Roman" w:hAnsi="Buckeye Sans 2" w:cstheme="majorHAnsi"/>
          <w:b/>
          <w:bCs/>
          <w:iCs/>
          <w:color w:val="595959" w:themeColor="text1" w:themeTint="A6"/>
          <w:spacing w:val="-1"/>
        </w:rPr>
        <w:t xml:space="preserve"> three letters of reference.</w:t>
      </w:r>
    </w:p>
    <w:p w14:paraId="53C469D9" w14:textId="77777777" w:rsidR="00B62D6C" w:rsidRDefault="00B62D6C" w:rsidP="004052B1">
      <w:pPr>
        <w:spacing w:after="0" w:line="247" w:lineRule="auto"/>
        <w:rPr>
          <w:rFonts w:ascii="Buckeye Sans 2" w:eastAsia="Times New Roman" w:hAnsi="Buckeye Sans 2" w:cstheme="majorHAnsi"/>
          <w:iCs/>
          <w:color w:val="595959" w:themeColor="text1" w:themeTint="A6"/>
          <w:spacing w:val="-1"/>
        </w:rPr>
      </w:pPr>
    </w:p>
    <w:p w14:paraId="30D2E064" w14:textId="0B4B93FC" w:rsidR="00762828" w:rsidRDefault="00762828" w:rsidP="00762828">
      <w:pPr>
        <w:spacing w:after="0" w:line="247" w:lineRule="auto"/>
        <w:rPr>
          <w:rFonts w:ascii="Buckeye Sans 2" w:eastAsia="Times New Roman" w:hAnsi="Buckeye Sans 2" w:cstheme="majorHAnsi"/>
          <w:iCs/>
          <w:color w:val="595959" w:themeColor="text1" w:themeTint="A6"/>
          <w:spacing w:val="-1"/>
        </w:rPr>
      </w:pPr>
      <w:r w:rsidRPr="00382C34">
        <w:rPr>
          <w:rFonts w:ascii="Buckeye Sans 2" w:eastAsia="Times New Roman" w:hAnsi="Buckeye Sans 2" w:cstheme="majorHAnsi"/>
          <w:b/>
          <w:bCs/>
          <w:iCs/>
          <w:color w:val="595959" w:themeColor="text1" w:themeTint="A6"/>
          <w:spacing w:val="-1"/>
        </w:rPr>
        <w:t>Review of applications will begin on</w:t>
      </w:r>
      <w:r w:rsidRPr="00762828">
        <w:rPr>
          <w:rFonts w:ascii="Buckeye Sans 2" w:eastAsia="Times New Roman" w:hAnsi="Buckeye Sans 2" w:cstheme="majorHAnsi"/>
          <w:iCs/>
          <w:color w:val="595959" w:themeColor="text1" w:themeTint="A6"/>
          <w:spacing w:val="-1"/>
        </w:rPr>
        <w:t xml:space="preserve"> </w:t>
      </w:r>
      <w:r w:rsidR="007411BC" w:rsidRPr="00DD69D7">
        <w:rPr>
          <w:rFonts w:ascii="Buckeye Sans 2" w:eastAsia="Times New Roman" w:hAnsi="Buckeye Sans 2" w:cstheme="majorHAnsi"/>
          <w:b/>
          <w:bCs/>
          <w:iCs/>
          <w:strike/>
          <w:color w:val="595959" w:themeColor="text1" w:themeTint="A6"/>
          <w:spacing w:val="-1"/>
        </w:rPr>
        <w:t>October</w:t>
      </w:r>
      <w:r w:rsidRPr="00DD69D7">
        <w:rPr>
          <w:rFonts w:ascii="Buckeye Sans 2" w:eastAsia="Times New Roman" w:hAnsi="Buckeye Sans 2" w:cstheme="majorHAnsi"/>
          <w:b/>
          <w:bCs/>
          <w:iCs/>
          <w:strike/>
          <w:color w:val="595959" w:themeColor="text1" w:themeTint="A6"/>
          <w:spacing w:val="-1"/>
        </w:rPr>
        <w:t xml:space="preserve"> 1, </w:t>
      </w:r>
      <w:proofErr w:type="gramStart"/>
      <w:r w:rsidR="00D3114C" w:rsidRPr="00DD69D7">
        <w:rPr>
          <w:rFonts w:ascii="Buckeye Sans 2" w:eastAsia="Times New Roman" w:hAnsi="Buckeye Sans 2" w:cstheme="majorHAnsi"/>
          <w:b/>
          <w:bCs/>
          <w:iCs/>
          <w:strike/>
          <w:color w:val="595959" w:themeColor="text1" w:themeTint="A6"/>
          <w:spacing w:val="-1"/>
        </w:rPr>
        <w:t>2025</w:t>
      </w:r>
      <w:proofErr w:type="gramEnd"/>
      <w:r w:rsidR="00DD69D7">
        <w:rPr>
          <w:rFonts w:ascii="Buckeye Sans 2" w:eastAsia="Times New Roman" w:hAnsi="Buckeye Sans 2" w:cstheme="majorHAnsi"/>
          <w:b/>
          <w:bCs/>
          <w:iCs/>
          <w:color w:val="595959" w:themeColor="text1" w:themeTint="A6"/>
          <w:spacing w:val="-1"/>
        </w:rPr>
        <w:t xml:space="preserve"> October 6, 2025</w:t>
      </w:r>
      <w:r w:rsidRPr="00762828">
        <w:rPr>
          <w:rFonts w:ascii="Buckeye Sans 2" w:eastAsia="Times New Roman" w:hAnsi="Buckeye Sans 2" w:cstheme="majorHAnsi"/>
          <w:iCs/>
          <w:color w:val="595959" w:themeColor="text1" w:themeTint="A6"/>
          <w:spacing w:val="-1"/>
        </w:rPr>
        <w:t xml:space="preserve">. </w:t>
      </w:r>
      <w:r w:rsidR="00C8499A">
        <w:rPr>
          <w:rFonts w:ascii="Buckeye Sans 2" w:eastAsia="Times New Roman" w:hAnsi="Buckeye Sans 2" w:cstheme="majorHAnsi"/>
          <w:iCs/>
          <w:color w:val="595959" w:themeColor="text1" w:themeTint="A6"/>
          <w:spacing w:val="-1"/>
        </w:rPr>
        <w:t>Please direct any questions about the position</w:t>
      </w:r>
      <w:r w:rsidRPr="00762828">
        <w:rPr>
          <w:rFonts w:ascii="Buckeye Sans 2" w:eastAsia="Times New Roman" w:hAnsi="Buckeye Sans 2" w:cstheme="majorHAnsi"/>
          <w:iCs/>
          <w:color w:val="595959" w:themeColor="text1" w:themeTint="A6"/>
          <w:spacing w:val="-1"/>
        </w:rPr>
        <w:t xml:space="preserve"> to </w:t>
      </w:r>
      <w:r w:rsidR="006A6619">
        <w:rPr>
          <w:rFonts w:ascii="Buckeye Sans 2" w:eastAsia="Times New Roman" w:hAnsi="Buckeye Sans 2" w:cstheme="majorHAnsi"/>
          <w:iCs/>
          <w:color w:val="595959" w:themeColor="text1" w:themeTint="A6"/>
          <w:spacing w:val="-1"/>
        </w:rPr>
        <w:t xml:space="preserve">John Jones, </w:t>
      </w:r>
      <w:r w:rsidR="00D3114C">
        <w:rPr>
          <w:rFonts w:ascii="Buckeye Sans 2" w:eastAsia="Times New Roman" w:hAnsi="Buckeye Sans 2" w:cstheme="majorHAnsi"/>
          <w:iCs/>
          <w:color w:val="595959" w:themeColor="text1" w:themeTint="A6"/>
          <w:spacing w:val="-1"/>
        </w:rPr>
        <w:t xml:space="preserve">the chair of the search committee, </w:t>
      </w:r>
      <w:r>
        <w:rPr>
          <w:rFonts w:ascii="Buckeye Sans 2" w:eastAsia="Times New Roman" w:hAnsi="Buckeye Sans 2" w:cstheme="majorHAnsi"/>
          <w:iCs/>
          <w:color w:val="595959" w:themeColor="text1" w:themeTint="A6"/>
          <w:spacing w:val="-1"/>
        </w:rPr>
        <w:t xml:space="preserve">at </w:t>
      </w:r>
      <w:hyperlink r:id="rId20" w:history="1">
        <w:r w:rsidR="004F22A8" w:rsidRPr="00564311">
          <w:rPr>
            <w:rStyle w:val="Hyperlink"/>
            <w:rFonts w:eastAsia="Times New Roman" w:cstheme="majorHAnsi"/>
            <w:iCs/>
            <w:spacing w:val="-1"/>
          </w:rPr>
          <w:t>jones.6181@osu.edu</w:t>
        </w:r>
      </w:hyperlink>
      <w:r w:rsidRPr="00762828">
        <w:rPr>
          <w:rFonts w:ascii="Buckeye Sans 2" w:eastAsia="Times New Roman" w:hAnsi="Buckeye Sans 2" w:cstheme="majorHAnsi"/>
          <w:iCs/>
          <w:color w:val="595959" w:themeColor="text1" w:themeTint="A6"/>
          <w:spacing w:val="-1"/>
        </w:rPr>
        <w:t>.</w:t>
      </w:r>
    </w:p>
    <w:p w14:paraId="2EACFD04" w14:textId="77777777" w:rsidR="00762828" w:rsidRPr="004052B1" w:rsidRDefault="00762828" w:rsidP="00762828">
      <w:pPr>
        <w:spacing w:after="0" w:line="247" w:lineRule="auto"/>
        <w:rPr>
          <w:rFonts w:ascii="Buckeye Sans 2" w:eastAsia="Times New Roman" w:hAnsi="Buckeye Sans 2" w:cstheme="majorHAnsi"/>
          <w:iCs/>
          <w:color w:val="595959" w:themeColor="text1" w:themeTint="A6"/>
          <w:spacing w:val="-1"/>
        </w:rPr>
      </w:pPr>
    </w:p>
    <w:p w14:paraId="6DF16D46" w14:textId="77777777" w:rsidR="00D87096" w:rsidRPr="00CD7DAD" w:rsidRDefault="00D87096" w:rsidP="00D87096">
      <w:pPr>
        <w:pStyle w:val="OAAHeading2"/>
        <w:rPr>
          <w:szCs w:val="22"/>
        </w:rPr>
      </w:pPr>
      <w:r w:rsidRPr="00CD7DAD">
        <w:rPr>
          <w:szCs w:val="22"/>
        </w:rPr>
        <w:t xml:space="preserve">The College </w:t>
      </w:r>
    </w:p>
    <w:p w14:paraId="522657E4" w14:textId="4386EB52" w:rsidR="00D87096" w:rsidRDefault="00893CB0" w:rsidP="00893CB0">
      <w:pPr>
        <w:spacing w:after="0" w:line="247" w:lineRule="auto"/>
        <w:rPr>
          <w:rFonts w:ascii="Buckeye Sans 2" w:hAnsi="Buckeye Sans 2" w:cstheme="majorHAnsi"/>
          <w:color w:val="595959" w:themeColor="text1" w:themeTint="A6"/>
        </w:rPr>
      </w:pPr>
      <w:r w:rsidRPr="00893CB0">
        <w:rPr>
          <w:rFonts w:ascii="Buckeye Sans 2" w:hAnsi="Buckeye Sans 2" w:cstheme="majorHAnsi"/>
          <w:color w:val="595959" w:themeColor="text1" w:themeTint="A6"/>
        </w:rPr>
        <w:t>With more than 80 majors and 100 minors, the College of Arts and Sciences is the academic heart of the</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university. The Arts and Sciences provides extraordinary opportunities to collaborate across disciplines, blending</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creativity and analysis to truly be at the forefront of thought. The breadth and depth of knowledge in the college</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gives students and researchers the critical thinking and adaptability essential for a lifetime of success</w:t>
      </w:r>
      <w:r w:rsidR="0039063E">
        <w:rPr>
          <w:rFonts w:ascii="Buckeye Sans 2" w:hAnsi="Buckeye Sans 2" w:cstheme="majorHAnsi"/>
          <w:color w:val="595959" w:themeColor="text1" w:themeTint="A6"/>
        </w:rPr>
        <w:t>.</w:t>
      </w:r>
    </w:p>
    <w:p w14:paraId="25E5D524" w14:textId="77777777" w:rsidR="0039063E" w:rsidRPr="00CD7DAD" w:rsidRDefault="0039063E" w:rsidP="00893CB0">
      <w:pPr>
        <w:spacing w:after="0" w:line="247" w:lineRule="auto"/>
        <w:rPr>
          <w:rFonts w:ascii="Buckeye Sans 2" w:hAnsi="Buckeye Sans 2" w:cstheme="majorHAnsi"/>
          <w:b/>
          <w:color w:val="C00000"/>
        </w:rPr>
      </w:pPr>
    </w:p>
    <w:p w14:paraId="2406A909" w14:textId="77777777" w:rsidR="00D87096" w:rsidRPr="00CD7DAD" w:rsidRDefault="00D87096" w:rsidP="00D87096">
      <w:pPr>
        <w:pStyle w:val="OAAHeading2"/>
        <w:rPr>
          <w:szCs w:val="22"/>
        </w:rPr>
      </w:pPr>
      <w:r w:rsidRPr="00CD7DAD">
        <w:rPr>
          <w:szCs w:val="22"/>
        </w:rPr>
        <w:t xml:space="preserve">Department Information </w:t>
      </w:r>
    </w:p>
    <w:p w14:paraId="2E8F84A1" w14:textId="7B1CD69A" w:rsidR="00D87096" w:rsidRPr="00CD7DAD" w:rsidRDefault="0021419E" w:rsidP="0021419E">
      <w:pPr>
        <w:spacing w:after="0" w:line="247" w:lineRule="auto"/>
        <w:rPr>
          <w:rFonts w:ascii="Buckeye Sans 2" w:hAnsi="Buckeye Sans 2" w:cstheme="majorHAnsi"/>
          <w:color w:val="595959" w:themeColor="text1" w:themeTint="A6"/>
        </w:rPr>
      </w:pPr>
      <w:r w:rsidRPr="0021419E">
        <w:rPr>
          <w:rFonts w:ascii="Buckeye Sans 2" w:hAnsi="Buckeye Sans 2" w:cstheme="majorHAnsi"/>
          <w:color w:val="595959" w:themeColor="text1" w:themeTint="A6"/>
        </w:rPr>
        <w:t>The Department of English offers an undergraduate major with four specializations, including writing, rhetoric</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 xml:space="preserve">and literacy </w:t>
      </w:r>
      <w:r w:rsidR="00A472D0">
        <w:rPr>
          <w:rFonts w:ascii="Buckeye Sans 2" w:hAnsi="Buckeye Sans 2" w:cstheme="majorHAnsi"/>
          <w:color w:val="595959" w:themeColor="text1" w:themeTint="A6"/>
        </w:rPr>
        <w:t xml:space="preserve">and </w:t>
      </w:r>
      <w:r w:rsidRPr="0021419E">
        <w:rPr>
          <w:rFonts w:ascii="Buckeye Sans 2" w:hAnsi="Buckeye Sans 2" w:cstheme="majorHAnsi"/>
          <w:color w:val="595959" w:themeColor="text1" w:themeTint="A6"/>
        </w:rPr>
        <w:t>an integrated major with math</w:t>
      </w:r>
      <w:r w:rsidR="00A472D0">
        <w:rPr>
          <w:rFonts w:ascii="Buckeye Sans 2" w:hAnsi="Buckeye Sans 2" w:cstheme="majorHAnsi"/>
          <w:color w:val="595959" w:themeColor="text1" w:themeTint="A6"/>
        </w:rPr>
        <w:t>,</w:t>
      </w:r>
      <w:r w:rsidRPr="0021419E">
        <w:rPr>
          <w:rFonts w:ascii="Buckeye Sans 2" w:hAnsi="Buckeye Sans 2" w:cstheme="majorHAnsi"/>
          <w:color w:val="595959" w:themeColor="text1" w:themeTint="A6"/>
        </w:rPr>
        <w:t xml:space="preserve"> </w:t>
      </w:r>
      <w:r w:rsidR="00A472D0">
        <w:rPr>
          <w:rFonts w:ascii="Buckeye Sans 2" w:hAnsi="Buckeye Sans 2" w:cstheme="majorHAnsi"/>
          <w:color w:val="595959" w:themeColor="text1" w:themeTint="A6"/>
        </w:rPr>
        <w:t xml:space="preserve">as well as </w:t>
      </w:r>
      <w:r w:rsidRPr="0021419E">
        <w:rPr>
          <w:rFonts w:ascii="Buckeye Sans 2" w:hAnsi="Buckeye Sans 2" w:cstheme="majorHAnsi"/>
          <w:color w:val="595959" w:themeColor="text1" w:themeTint="A6"/>
        </w:rPr>
        <w:t>six undergraduate minors. It also offers three</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graduate programs: the MA/PhD in English studies, MFA in creative writing, and MA in medical humanities</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and social sciences. Both disciplinary and interdisciplinary in our individual and collective work, we aspire to be</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a dynamic, creative</w:t>
      </w:r>
      <w:r w:rsidR="00BA51D9">
        <w:rPr>
          <w:rFonts w:ascii="Buckeye Sans 2" w:hAnsi="Buckeye Sans 2" w:cstheme="majorHAnsi"/>
          <w:color w:val="595959" w:themeColor="text1" w:themeTint="A6"/>
        </w:rPr>
        <w:t>,</w:t>
      </w:r>
      <w:r w:rsidRPr="0021419E">
        <w:rPr>
          <w:rFonts w:ascii="Buckeye Sans 2" w:hAnsi="Buckeye Sans 2" w:cstheme="majorHAnsi"/>
          <w:color w:val="595959" w:themeColor="text1" w:themeTint="A6"/>
        </w:rPr>
        <w:t xml:space="preserve"> and supportive community of researchers, teachers, and students.</w:t>
      </w:r>
    </w:p>
    <w:p w14:paraId="71401B48" w14:textId="77777777" w:rsidR="00D87096" w:rsidRPr="00CD7DAD" w:rsidRDefault="00D87096" w:rsidP="00D87096">
      <w:pPr>
        <w:pStyle w:val="OAAHeading2"/>
        <w:spacing w:before="0" w:line="259" w:lineRule="auto"/>
        <w:rPr>
          <w:szCs w:val="22"/>
        </w:rPr>
      </w:pPr>
    </w:p>
    <w:p w14:paraId="43639F6E" w14:textId="77777777" w:rsidR="00D87096" w:rsidRPr="00CD7DAD" w:rsidRDefault="00D87096" w:rsidP="00D87096">
      <w:pPr>
        <w:pStyle w:val="OAAHeading2"/>
        <w:spacing w:before="0" w:line="259" w:lineRule="auto"/>
        <w:rPr>
          <w:szCs w:val="22"/>
        </w:rPr>
      </w:pPr>
      <w:r w:rsidRPr="00CD7DAD">
        <w:rPr>
          <w:szCs w:val="22"/>
        </w:rPr>
        <w:t xml:space="preserve">The University </w:t>
      </w:r>
    </w:p>
    <w:p w14:paraId="5FE8059E" w14:textId="643AAD3C"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 xml:space="preserve">Ohio State is a </w:t>
      </w:r>
      <w:proofErr w:type="gramStart"/>
      <w:r w:rsidRPr="00CD7DAD">
        <w:rPr>
          <w:rFonts w:ascii="Buckeye Sans 2" w:hAnsi="Buckeye Sans 2" w:cstheme="majorBidi"/>
          <w:color w:val="595959" w:themeColor="text1" w:themeTint="A6"/>
          <w:sz w:val="22"/>
          <w:szCs w:val="22"/>
        </w:rPr>
        <w:t>top-20</w:t>
      </w:r>
      <w:proofErr w:type="gramEnd"/>
      <w:r w:rsidRPr="00CD7DAD">
        <w:rPr>
          <w:rFonts w:ascii="Buckeye Sans 2" w:hAnsi="Buckeye Sans 2" w:cstheme="majorBidi"/>
          <w:color w:val="595959" w:themeColor="text1" w:themeTint="A6"/>
          <w:sz w:val="22"/>
          <w:szCs w:val="22"/>
        </w:rPr>
        <w:t xml:space="preserve"> public university, and its Ohio State Wexner Medical Center is one of America’s leading academic health centers and recently ranked No. 4 on </w:t>
      </w:r>
      <w:r w:rsidRPr="00CD7DAD">
        <w:rPr>
          <w:rFonts w:ascii="Buckeye Sans 2" w:hAnsi="Buckeye Sans 2" w:cstheme="majorBidi"/>
          <w:i/>
          <w:iCs/>
          <w:color w:val="595959" w:themeColor="text1" w:themeTint="A6"/>
          <w:sz w:val="22"/>
          <w:szCs w:val="22"/>
        </w:rPr>
        <w:t>Forbes</w:t>
      </w:r>
      <w:r w:rsidRPr="00CD7DAD">
        <w:rPr>
          <w:rFonts w:ascii="Buckeye Sans 2" w:hAnsi="Buckeye Sans 2" w:cstheme="majorBidi"/>
          <w:color w:val="595959" w:themeColor="text1" w:themeTint="A6"/>
          <w:sz w:val="22"/>
          <w:szCs w:val="22"/>
        </w:rPr>
        <w:t>’ list of best U.S. employers for diversity. Eligible Ohio State employees receive comprehensive benefits packages, including medical, dental</w:t>
      </w:r>
      <w:r w:rsidR="00CE34E5">
        <w:rPr>
          <w:rFonts w:ascii="Buckeye Sans 2" w:hAnsi="Buckeye Sans 2" w:cstheme="majorBidi"/>
          <w:color w:val="595959" w:themeColor="text1" w:themeTint="A6"/>
          <w:sz w:val="22"/>
          <w:szCs w:val="22"/>
        </w:rPr>
        <w:t>,</w:t>
      </w:r>
      <w:r w:rsidRPr="00CD7DAD">
        <w:rPr>
          <w:rFonts w:ascii="Buckeye Sans 2" w:hAnsi="Buckeye Sans 2" w:cstheme="majorBidi"/>
          <w:color w:val="595959" w:themeColor="text1" w:themeTint="A6"/>
          <w:sz w:val="22"/>
          <w:szCs w:val="22"/>
        </w:rPr>
        <w:t xml:space="preserve"> and vision insurance</w:t>
      </w:r>
      <w:r w:rsidR="007052A9">
        <w:rPr>
          <w:rFonts w:ascii="Buckeye Sans 2" w:hAnsi="Buckeye Sans 2" w:cstheme="majorBidi"/>
          <w:color w:val="595959" w:themeColor="text1" w:themeTint="A6"/>
          <w:sz w:val="22"/>
          <w:szCs w:val="22"/>
        </w:rPr>
        <w:t>,</w:t>
      </w:r>
      <w:r w:rsidRPr="00CD7DAD">
        <w:rPr>
          <w:rFonts w:ascii="Buckeye Sans 2" w:hAnsi="Buckeye Sans 2" w:cstheme="majorBidi"/>
          <w:color w:val="595959" w:themeColor="text1" w:themeTint="A6"/>
          <w:sz w:val="22"/>
          <w:szCs w:val="22"/>
        </w:rPr>
        <w:t xml:space="preserve"> tuition assistance for employees and their dependents, and state or alternative retirement options with competitive employer contributions.</w:t>
      </w:r>
    </w:p>
    <w:p w14:paraId="632C6340" w14:textId="77777777"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p>
    <w:p w14:paraId="38E87AD2" w14:textId="77777777"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The Ohio State University’s</w:t>
      </w:r>
      <w:r w:rsidRPr="00CD7DAD">
        <w:rPr>
          <w:rFonts w:ascii="Buckeye Sans 2" w:hAnsi="Buckeye Sans 2" w:cstheme="majorBidi"/>
          <w:sz w:val="22"/>
          <w:szCs w:val="22"/>
        </w:rPr>
        <w:t> </w:t>
      </w:r>
      <w:hyperlink r:id="rId21" w:history="1">
        <w:r w:rsidRPr="00CD7DAD">
          <w:rPr>
            <w:rStyle w:val="Hyperlink"/>
          </w:rPr>
          <w:t xml:space="preserve">Shared </w:t>
        </w:r>
        <w:r w:rsidRPr="002824C2">
          <w:rPr>
            <w:rStyle w:val="Hyperlink"/>
          </w:rPr>
          <w:t>Values</w:t>
        </w:r>
      </w:hyperlink>
      <w:r w:rsidRPr="00CD7DAD">
        <w:rPr>
          <w:rFonts w:ascii="Buckeye Sans 2" w:hAnsi="Buckeye Sans 2" w:cstheme="majorBidi"/>
          <w:color w:val="595959" w:themeColor="text1" w:themeTint="A6"/>
          <w:sz w:val="22"/>
          <w:szCs w:val="22"/>
        </w:rPr>
        <w:t> include Excellence and Impact, Diversity and Innovation, Inclusion and Equity, Care and Compassion, and Integrity and Respect. Our university community welcomes differences, encourages open-minded exploration and courageous thinking, and upholds freedom of expression.</w:t>
      </w:r>
    </w:p>
    <w:p w14:paraId="49BCABB2" w14:textId="77777777" w:rsidR="00D87096" w:rsidRPr="00CD7DAD" w:rsidRDefault="00D87096" w:rsidP="00D87096">
      <w:pPr>
        <w:pStyle w:val="NormalWeb"/>
        <w:shd w:val="clear" w:color="auto" w:fill="FFFFFF"/>
        <w:spacing w:before="0" w:beforeAutospacing="0" w:after="0" w:afterAutospacing="0" w:line="259" w:lineRule="auto"/>
        <w:textAlignment w:val="baseline"/>
        <w:rPr>
          <w:rFonts w:ascii="Buckeye Sans 2" w:hAnsi="Buckeye Sans 2" w:cstheme="majorHAnsi"/>
          <w:color w:val="595959" w:themeColor="text1" w:themeTint="A6"/>
          <w:sz w:val="22"/>
          <w:szCs w:val="22"/>
        </w:rPr>
      </w:pPr>
    </w:p>
    <w:p w14:paraId="6613AA99" w14:textId="4A5AB6DE"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Ohio State is a dynamic community where opportunity thrives, and individuals transform themselves and their world. Positions are available in countless fields and specialties.</w:t>
      </w:r>
    </w:p>
    <w:p w14:paraId="1B848EBE" w14:textId="77777777" w:rsidR="00D87096" w:rsidRPr="00CD7DAD" w:rsidRDefault="00D87096" w:rsidP="00D87096">
      <w:pPr>
        <w:pStyle w:val="NormalWeb"/>
        <w:shd w:val="clear" w:color="auto" w:fill="FFFFFF"/>
        <w:spacing w:before="0" w:beforeAutospacing="0" w:after="0" w:afterAutospacing="0" w:line="259" w:lineRule="auto"/>
        <w:textAlignment w:val="baseline"/>
        <w:rPr>
          <w:rFonts w:ascii="Buckeye Sans 2" w:hAnsi="Buckeye Sans 2" w:cstheme="majorHAnsi"/>
          <w:bCs/>
          <w:iCs/>
          <w:color w:val="595959" w:themeColor="text1" w:themeTint="A6"/>
          <w:sz w:val="22"/>
          <w:szCs w:val="22"/>
        </w:rPr>
      </w:pPr>
    </w:p>
    <w:p w14:paraId="4764DCB9" w14:textId="6CE157D9" w:rsidR="00D87096" w:rsidRPr="00CD7DAD" w:rsidRDefault="00D87096" w:rsidP="00D87096">
      <w:pPr>
        <w:spacing w:after="0"/>
        <w:rPr>
          <w:rFonts w:ascii="Buckeye Sans 2" w:hAnsi="Buckeye Sans 2" w:cstheme="majorBidi"/>
          <w:color w:val="595959" w:themeColor="text1" w:themeTint="A6"/>
        </w:rPr>
      </w:pPr>
      <w:bookmarkStart w:id="0" w:name="_Int_G8zdF6xU"/>
      <w:r w:rsidRPr="00CD7DAD">
        <w:rPr>
          <w:rFonts w:ascii="Buckeye Sans 2" w:hAnsi="Buckeye Sans 2" w:cstheme="majorBidi"/>
          <w:color w:val="595959" w:themeColor="text1" w:themeTint="A6"/>
        </w:rPr>
        <w:t>The Ohio</w:t>
      </w:r>
      <w:bookmarkEnd w:id="0"/>
      <w:r w:rsidRPr="00CD7DAD">
        <w:rPr>
          <w:rFonts w:ascii="Buckeye Sans 2" w:hAnsi="Buckeye Sans 2" w:cstheme="majorBidi"/>
          <w:color w:val="595959" w:themeColor="text1" w:themeTint="A6"/>
        </w:rPr>
        <w:t xml:space="preserve"> State University is committed to enhancing academic excellence. Recruiting, supporting, and retaining faculty of the highest caliber is a core component of this commitment. The Office of Academic Affairs (OAA) has established </w:t>
      </w:r>
      <w:hyperlink r:id="rId22" w:history="1">
        <w:r w:rsidR="005C5ACE" w:rsidRPr="00096FD4">
          <w:rPr>
            <w:rStyle w:val="Hyperlink"/>
          </w:rPr>
          <w:t>Dual Careers and Faculty Relocation</w:t>
        </w:r>
      </w:hyperlink>
      <w:r w:rsidRPr="00CD7DAD">
        <w:rPr>
          <w:rFonts w:ascii="Buckeye Sans 2" w:hAnsi="Buckeye Sans 2" w:cstheme="majorBidi"/>
          <w:color w:val="C00000"/>
        </w:rPr>
        <w:t xml:space="preserve"> </w:t>
      </w:r>
      <w:r w:rsidRPr="00CD7DAD">
        <w:rPr>
          <w:rFonts w:ascii="Buckeye Sans 2" w:hAnsi="Buckeye Sans 2" w:cstheme="majorBidi"/>
          <w:color w:val="595959" w:themeColor="text1" w:themeTint="A6"/>
        </w:rPr>
        <w:t xml:space="preserve">to focus on supporting new and prospective faculty and their loved ones. Service offerings include dual careers partner consultations, identifying potential employers and/or employment opportunities, consultation and resources related to relocation, as well as identifying opportunities to engage on campus and in the surrounding community. While employment opportunities are not guaranteed, resources and consultation are provided to support the partners of new and prospective faculty as they are considering or transitioning to The Ohio State University. </w:t>
      </w:r>
    </w:p>
    <w:p w14:paraId="03748CE9" w14:textId="77777777" w:rsidR="00D87096" w:rsidRPr="00CD7DAD" w:rsidRDefault="00D87096" w:rsidP="00D87096">
      <w:pPr>
        <w:spacing w:after="0"/>
        <w:rPr>
          <w:rFonts w:ascii="Buckeye Sans 2" w:hAnsi="Buckeye Sans 2" w:cstheme="majorHAnsi"/>
          <w:color w:val="404040" w:themeColor="text1" w:themeTint="BF"/>
        </w:rPr>
      </w:pPr>
    </w:p>
    <w:p w14:paraId="294E891C" w14:textId="4B207688" w:rsidR="00D87096" w:rsidRPr="00CD7DAD" w:rsidRDefault="00D87096" w:rsidP="00D87096">
      <w:pPr>
        <w:spacing w:after="0"/>
        <w:rPr>
          <w:rFonts w:ascii="Buckeye Sans 2" w:hAnsi="Buckeye Sans 2" w:cstheme="majorHAnsi"/>
          <w:b/>
          <w:iCs/>
          <w:color w:val="C00000"/>
        </w:rPr>
      </w:pPr>
      <w:r w:rsidRPr="00CD7DAD">
        <w:rPr>
          <w:rFonts w:ascii="Buckeye Sans 2" w:hAnsi="Buckeye Sans 2" w:cstheme="majorHAnsi"/>
          <w:color w:val="595959" w:themeColor="text1" w:themeTint="A6"/>
        </w:rPr>
        <w:t>In addition to being</w:t>
      </w:r>
      <w:r w:rsidRPr="00CD7DAD">
        <w:rPr>
          <w:rFonts w:ascii="Buckeye Sans 2" w:hAnsi="Buckeye Sans 2" w:cstheme="majorHAnsi"/>
          <w:bCs/>
          <w:iCs/>
          <w:color w:val="595959" w:themeColor="text1" w:themeTint="A6"/>
        </w:rPr>
        <w:t xml:space="preserve"> responsive to dual-career opportunities, we strongly promote work-life balance to support our community members through a suite of institutionalized policies.</w:t>
      </w:r>
      <w:r w:rsidR="00E579F2">
        <w:rPr>
          <w:rFonts w:ascii="Buckeye Sans 2" w:hAnsi="Buckeye Sans 2" w:cstheme="majorHAnsi"/>
          <w:bCs/>
          <w:iCs/>
          <w:color w:val="595959" w:themeColor="text1" w:themeTint="A6"/>
        </w:rPr>
        <w:t xml:space="preserve"> </w:t>
      </w:r>
      <w:r w:rsidRPr="00CD7DAD">
        <w:rPr>
          <w:rFonts w:ascii="Buckeye Sans 2" w:hAnsi="Buckeye Sans 2" w:cstheme="majorHAnsi"/>
          <w:bCs/>
          <w:iCs/>
          <w:color w:val="595959" w:themeColor="text1" w:themeTint="A6"/>
        </w:rPr>
        <w:t xml:space="preserve">Ohio State is an </w:t>
      </w:r>
      <w:hyperlink r:id="rId23" w:history="1">
        <w:r w:rsidRPr="00CD7DAD">
          <w:rPr>
            <w:rStyle w:val="Hyperlink"/>
            <w:rFonts w:cstheme="majorHAnsi"/>
            <w:iCs/>
          </w:rPr>
          <w:t>NSF ADVANCE</w:t>
        </w:r>
      </w:hyperlink>
      <w:r w:rsidRPr="00CD7DAD">
        <w:rPr>
          <w:rFonts w:ascii="Buckeye Sans 2" w:hAnsi="Buckeye Sans 2" w:cstheme="majorHAnsi"/>
          <w:bCs/>
          <w:iCs/>
          <w:color w:val="C00000"/>
        </w:rPr>
        <w:t xml:space="preserve"> institution and a member of the </w:t>
      </w:r>
      <w:hyperlink r:id="rId24" w:history="1">
        <w:r w:rsidRPr="00CD7DAD">
          <w:rPr>
            <w:rStyle w:val="Hyperlink"/>
            <w:rFonts w:cstheme="majorHAnsi"/>
            <w:iCs/>
          </w:rPr>
          <w:t>Ohio/Western Pennsylvania/West Virginia Higher Education Recruitment Consortium (HERC)</w:t>
        </w:r>
      </w:hyperlink>
      <w:r w:rsidRPr="00CD7DAD">
        <w:rPr>
          <w:rFonts w:ascii="Buckeye Sans 2" w:hAnsi="Buckeye Sans 2" w:cstheme="majorHAnsi"/>
          <w:iCs/>
          <w:color w:val="C00000"/>
        </w:rPr>
        <w:t>.</w:t>
      </w:r>
      <w:r w:rsidRPr="00CD7DAD">
        <w:rPr>
          <w:rFonts w:ascii="Buckeye Sans 2" w:hAnsi="Buckeye Sans 2" w:cstheme="majorHAnsi"/>
          <w:b/>
          <w:iCs/>
          <w:color w:val="C00000"/>
        </w:rPr>
        <w:t xml:space="preserve"> </w:t>
      </w:r>
    </w:p>
    <w:p w14:paraId="44EEAF12" w14:textId="77777777" w:rsidR="00D87096" w:rsidRPr="00CD7DAD" w:rsidRDefault="00D87096" w:rsidP="00D87096">
      <w:pPr>
        <w:spacing w:after="0"/>
        <w:rPr>
          <w:rFonts w:ascii="Buckeye Sans 2" w:hAnsi="Buckeye Sans 2" w:cstheme="majorHAnsi"/>
          <w:bCs/>
          <w:iCs/>
          <w:color w:val="404040" w:themeColor="text1" w:themeTint="BF"/>
        </w:rPr>
      </w:pPr>
    </w:p>
    <w:p w14:paraId="13BF0C59" w14:textId="259F74E1" w:rsidR="00D87096" w:rsidRPr="00F64500" w:rsidRDefault="00D87096" w:rsidP="00D87096">
      <w:pPr>
        <w:spacing w:after="0"/>
        <w:rPr>
          <w:rFonts w:ascii="Buckeye Sans 2" w:hAnsi="Buckeye Sans 2" w:cstheme="majorBidi"/>
          <w:color w:val="595959" w:themeColor="text1" w:themeTint="A6"/>
        </w:rPr>
      </w:pPr>
      <w:r w:rsidRPr="00CD7DAD">
        <w:rPr>
          <w:rFonts w:ascii="Buckeye Sans 2" w:hAnsi="Buckeye Sans 2" w:cstheme="majorBidi"/>
          <w:color w:val="595959" w:themeColor="text1" w:themeTint="A6"/>
        </w:rPr>
        <w:t>Located in Ohio’s capital city, Ohio State’s Columbus campus is near the center of a rapidly growing and diverse metropolitan area with a population of over 1.5 million. The area offers a wide range of affordable housing, many cultural and recreational opportunities, excellent schools, and a strong economy based on government as well as service, transportation, and technology industries</w:t>
      </w:r>
      <w:r w:rsidRPr="00CD7DAD">
        <w:rPr>
          <w:rFonts w:ascii="Buckeye Sans 2" w:eastAsia="MS Mincho" w:hAnsi="Buckeye Sans 2" w:cstheme="majorBidi"/>
          <w:color w:val="595959" w:themeColor="text1" w:themeTint="A6"/>
        </w:rPr>
        <w:t xml:space="preserve">. </w:t>
      </w:r>
      <w:r w:rsidRPr="00CD7DAD">
        <w:rPr>
          <w:rFonts w:ascii="Buckeye Sans 2" w:hAnsi="Buckeye Sans 2" w:cstheme="majorBidi"/>
          <w:color w:val="595959" w:themeColor="text1" w:themeTint="A6"/>
        </w:rPr>
        <w:t xml:space="preserve">Beyond its </w:t>
      </w:r>
      <w:hyperlink r:id="rId25" w:history="1">
        <w:r w:rsidRPr="002A4E8C">
          <w:rPr>
            <w:rStyle w:val="Hyperlink"/>
          </w:rPr>
          <w:t>Columbus campus</w:t>
        </w:r>
      </w:hyperlink>
      <w:r w:rsidRPr="00CD7DAD">
        <w:rPr>
          <w:rFonts w:ascii="Buckeye Sans 2" w:hAnsi="Buckeye Sans 2" w:cstheme="majorBidi"/>
          <w:color w:val="595959" w:themeColor="text1" w:themeTint="A6"/>
        </w:rPr>
        <w:t xml:space="preserve">, Ohio State has four regional campuses including Ohio State Lima, Ohio State Mansfield, Ohio State Marion, and Ohio State Newark, in addition to the College of Food, Agricultural, and Environmental Sciences (CFAES) Wooster Campus, which houses Ohio </w:t>
      </w:r>
      <w:r w:rsidRPr="00F64500">
        <w:rPr>
          <w:rFonts w:ascii="Buckeye Sans 2" w:hAnsi="Buckeye Sans 2" w:cstheme="majorBidi"/>
          <w:color w:val="595959" w:themeColor="text1" w:themeTint="A6"/>
        </w:rPr>
        <w:t>State ATI.</w:t>
      </w:r>
    </w:p>
    <w:p w14:paraId="23497EC3" w14:textId="475F235B" w:rsidR="00D87096" w:rsidRPr="00866AD1" w:rsidRDefault="00D87096" w:rsidP="00D87096">
      <w:pPr>
        <w:pStyle w:val="NormalWeb"/>
        <w:shd w:val="clear" w:color="auto" w:fill="FFFFFF"/>
        <w:spacing w:before="0" w:beforeAutospacing="0" w:after="0" w:afterAutospacing="0" w:line="259" w:lineRule="auto"/>
        <w:textAlignment w:val="baseline"/>
        <w:rPr>
          <w:rFonts w:ascii="Buckeye Sans 2" w:hAnsi="Buckeye Sans 2"/>
          <w:b/>
          <w:bCs/>
          <w:color w:val="595959" w:themeColor="text1" w:themeTint="A6"/>
          <w:sz w:val="22"/>
          <w:szCs w:val="22"/>
        </w:rPr>
      </w:pPr>
      <w:r w:rsidRPr="00866AD1">
        <w:rPr>
          <w:rFonts w:ascii="Buckeye Sans 2" w:hAnsi="Buckeye Sans 2"/>
          <w:b/>
          <w:bCs/>
          <w:color w:val="595959" w:themeColor="text1" w:themeTint="A6"/>
          <w:sz w:val="22"/>
          <w:szCs w:val="22"/>
          <w:bdr w:val="none" w:sz="0" w:space="0" w:color="auto" w:frame="1"/>
        </w:rPr>
        <w:br/>
      </w:r>
      <w:r w:rsidR="00866AD1" w:rsidRPr="00866AD1">
        <w:rPr>
          <w:rFonts w:ascii="Buckeye Sans 2" w:hAnsi="Buckeye Sans 2"/>
          <w:b/>
          <w:bCs/>
          <w:color w:val="666666"/>
          <w:sz w:val="22"/>
          <w:szCs w:val="22"/>
          <w:bdr w:val="none" w:sz="0" w:space="0" w:color="auto" w:frame="1"/>
          <w:shd w:val="clear" w:color="auto" w:fill="FFFFFF"/>
        </w:rPr>
        <w:t>Equal</w:t>
      </w:r>
      <w:r w:rsidRPr="00866AD1">
        <w:rPr>
          <w:rFonts w:ascii="Buckeye Sans 2" w:hAnsi="Buckeye Sans 2"/>
          <w:b/>
          <w:bCs/>
          <w:color w:val="666666"/>
          <w:sz w:val="22"/>
          <w:szCs w:val="22"/>
          <w:bdr w:val="none" w:sz="0" w:space="0" w:color="auto" w:frame="1"/>
          <w:shd w:val="clear" w:color="auto" w:fill="FFFFFF"/>
        </w:rPr>
        <w:t xml:space="preserve"> </w:t>
      </w:r>
      <w:r w:rsidR="00866AD1" w:rsidRPr="00866AD1">
        <w:rPr>
          <w:rFonts w:ascii="Buckeye Sans 2" w:hAnsi="Buckeye Sans 2"/>
          <w:b/>
          <w:bCs/>
          <w:color w:val="666666"/>
          <w:sz w:val="22"/>
          <w:szCs w:val="22"/>
          <w:bdr w:val="none" w:sz="0" w:space="0" w:color="auto" w:frame="1"/>
          <w:shd w:val="clear" w:color="auto" w:fill="FFFFFF"/>
        </w:rPr>
        <w:t>O</w:t>
      </w:r>
      <w:r w:rsidRPr="00866AD1">
        <w:rPr>
          <w:rFonts w:ascii="Buckeye Sans 2" w:hAnsi="Buckeye Sans 2"/>
          <w:b/>
          <w:bCs/>
          <w:color w:val="666666"/>
          <w:sz w:val="22"/>
          <w:szCs w:val="22"/>
          <w:bdr w:val="none" w:sz="0" w:space="0" w:color="auto" w:frame="1"/>
          <w:shd w:val="clear" w:color="auto" w:fill="FFFFFF"/>
        </w:rPr>
        <w:t xml:space="preserve">pportunity </w:t>
      </w:r>
      <w:r w:rsidR="00866AD1" w:rsidRPr="00866AD1">
        <w:rPr>
          <w:rFonts w:ascii="Buckeye Sans 2" w:hAnsi="Buckeye Sans 2"/>
          <w:b/>
          <w:bCs/>
          <w:color w:val="666666"/>
          <w:sz w:val="22"/>
          <w:szCs w:val="22"/>
          <w:bdr w:val="none" w:sz="0" w:space="0" w:color="auto" w:frame="1"/>
          <w:shd w:val="clear" w:color="auto" w:fill="FFFFFF"/>
        </w:rPr>
        <w:t>E</w:t>
      </w:r>
      <w:r w:rsidRPr="00866AD1">
        <w:rPr>
          <w:rFonts w:ascii="Buckeye Sans 2" w:hAnsi="Buckeye Sans 2"/>
          <w:b/>
          <w:bCs/>
          <w:color w:val="666666"/>
          <w:sz w:val="22"/>
          <w:szCs w:val="22"/>
          <w:bdr w:val="none" w:sz="0" w:space="0" w:color="auto" w:frame="1"/>
          <w:shd w:val="clear" w:color="auto" w:fill="FFFFFF"/>
        </w:rPr>
        <w:t>mployer/</w:t>
      </w:r>
      <w:r w:rsidR="00866AD1" w:rsidRPr="00866AD1">
        <w:rPr>
          <w:rFonts w:ascii="Buckeye Sans 2" w:hAnsi="Buckeye Sans 2"/>
          <w:b/>
          <w:bCs/>
          <w:color w:val="666666"/>
          <w:sz w:val="22"/>
          <w:szCs w:val="22"/>
          <w:bdr w:val="none" w:sz="0" w:space="0" w:color="auto" w:frame="1"/>
          <w:shd w:val="clear" w:color="auto" w:fill="FFFFFF"/>
        </w:rPr>
        <w:t>V</w:t>
      </w:r>
      <w:r w:rsidRPr="00866AD1">
        <w:rPr>
          <w:rFonts w:ascii="Buckeye Sans 2" w:hAnsi="Buckeye Sans 2"/>
          <w:b/>
          <w:bCs/>
          <w:color w:val="666666"/>
          <w:sz w:val="22"/>
          <w:szCs w:val="22"/>
          <w:bdr w:val="none" w:sz="0" w:space="0" w:color="auto" w:frame="1"/>
          <w:shd w:val="clear" w:color="auto" w:fill="FFFFFF"/>
        </w:rPr>
        <w:t>eterans/</w:t>
      </w:r>
      <w:r w:rsidR="00866AD1" w:rsidRPr="00866AD1">
        <w:rPr>
          <w:rFonts w:ascii="Buckeye Sans 2" w:hAnsi="Buckeye Sans 2"/>
          <w:b/>
          <w:bCs/>
          <w:color w:val="666666"/>
          <w:sz w:val="22"/>
          <w:szCs w:val="22"/>
          <w:bdr w:val="none" w:sz="0" w:space="0" w:color="auto" w:frame="1"/>
          <w:shd w:val="clear" w:color="auto" w:fill="FFFFFF"/>
        </w:rPr>
        <w:t>D</w:t>
      </w:r>
      <w:r w:rsidRPr="00866AD1">
        <w:rPr>
          <w:rFonts w:ascii="Buckeye Sans 2" w:hAnsi="Buckeye Sans 2"/>
          <w:b/>
          <w:bCs/>
          <w:color w:val="666666"/>
          <w:sz w:val="22"/>
          <w:szCs w:val="22"/>
          <w:bdr w:val="none" w:sz="0" w:space="0" w:color="auto" w:frame="1"/>
          <w:shd w:val="clear" w:color="auto" w:fill="FFFFFF"/>
        </w:rPr>
        <w:t>isability</w:t>
      </w:r>
    </w:p>
    <w:p w14:paraId="5590BCCE" w14:textId="77777777" w:rsidR="00D87096" w:rsidRPr="00D13414" w:rsidRDefault="00D87096" w:rsidP="00D87096">
      <w:pPr>
        <w:spacing w:after="0"/>
        <w:rPr>
          <w:rFonts w:ascii="Buckeye Sans 2" w:hAnsi="Buckeye Sans 2" w:cstheme="majorHAnsi"/>
          <w:b/>
          <w:bCs/>
          <w:i/>
          <w:color w:val="595959" w:themeColor="text1" w:themeTint="A6"/>
        </w:rPr>
      </w:pPr>
    </w:p>
    <w:p w14:paraId="2CA80CFE" w14:textId="77777777" w:rsidR="00D87096" w:rsidRPr="00D13414" w:rsidRDefault="00D87096" w:rsidP="00D87096">
      <w:pPr>
        <w:spacing w:after="0"/>
        <w:jc w:val="center"/>
        <w:rPr>
          <w:rFonts w:ascii="Buckeye Sans 2" w:hAnsi="Buckeye Sans 2" w:cstheme="majorBidi"/>
          <w:i/>
          <w:iCs/>
          <w:color w:val="595959" w:themeColor="text1" w:themeTint="A6"/>
        </w:rPr>
      </w:pPr>
      <w:r w:rsidRPr="00D13414">
        <w:rPr>
          <w:rFonts w:ascii="Buckeye Sans 2" w:hAnsi="Buckeye Sans 2" w:cstheme="majorBidi"/>
          <w:i/>
          <w:iCs/>
          <w:color w:val="595959" w:themeColor="text1" w:themeTint="A6"/>
          <w:bdr w:val="none" w:sz="0" w:space="0" w:color="auto" w:frame="1"/>
        </w:rPr>
        <w:t xml:space="preserve">Final candidates are subject to successful completion of a background check. </w:t>
      </w:r>
    </w:p>
    <w:p w14:paraId="4607442A" w14:textId="77777777" w:rsidR="00D87096" w:rsidRPr="00EA1808" w:rsidRDefault="00D87096" w:rsidP="00D87096">
      <w:pPr>
        <w:pStyle w:val="NormalWeb"/>
        <w:shd w:val="clear" w:color="auto" w:fill="FFFFFF"/>
        <w:spacing w:before="0" w:beforeAutospacing="0" w:after="0" w:afterAutospacing="0" w:line="247" w:lineRule="auto"/>
        <w:textAlignment w:val="baseline"/>
        <w:rPr>
          <w:rFonts w:ascii="Buckeye Sans 2" w:hAnsi="Buckeye Sans 2" w:cstheme="majorBidi"/>
          <w:i/>
          <w:iCs/>
          <w:color w:val="595959" w:themeColor="text1" w:themeTint="A6"/>
        </w:rPr>
      </w:pPr>
    </w:p>
    <w:p w14:paraId="123C99BC" w14:textId="672FFD6C" w:rsidR="00CA20E3" w:rsidRPr="00EA1808" w:rsidRDefault="00CA20E3" w:rsidP="00D87096">
      <w:pPr>
        <w:pStyle w:val="OAAHeading2"/>
        <w:rPr>
          <w:rFonts w:cstheme="majorBidi"/>
          <w:i/>
          <w:iCs/>
          <w:color w:val="595959" w:themeColor="text1" w:themeTint="A6"/>
        </w:rPr>
      </w:pPr>
    </w:p>
    <w:sectPr w:rsidR="00CA20E3" w:rsidRPr="00EA1808" w:rsidSect="00E12538">
      <w:headerReference w:type="default" r:id="rId26"/>
      <w:footerReference w:type="default" r:id="rId27"/>
      <w:pgSz w:w="12240" w:h="15840"/>
      <w:pgMar w:top="549"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0F7B" w14:textId="77777777" w:rsidR="003B7177" w:rsidRDefault="003B7177" w:rsidP="00CA20E3">
      <w:pPr>
        <w:spacing w:after="0" w:line="240" w:lineRule="auto"/>
      </w:pPr>
      <w:r>
        <w:separator/>
      </w:r>
    </w:p>
  </w:endnote>
  <w:endnote w:type="continuationSeparator" w:id="0">
    <w:p w14:paraId="7494D76B" w14:textId="77777777" w:rsidR="003B7177" w:rsidRDefault="003B7177" w:rsidP="00CA20E3">
      <w:pPr>
        <w:spacing w:after="0" w:line="240" w:lineRule="auto"/>
      </w:pPr>
      <w:r>
        <w:continuationSeparator/>
      </w:r>
    </w:p>
  </w:endnote>
  <w:endnote w:type="continuationNotice" w:id="1">
    <w:p w14:paraId="16DA920D" w14:textId="77777777" w:rsidR="003B7177" w:rsidRDefault="003B7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uckeye Sans 2">
    <w:altName w:val="Calibri"/>
    <w:panose1 w:val="000005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Buckeye Sans 2 ExtraBold">
    <w:altName w:val="Calibri"/>
    <w:panose1 w:val="00000800000000000000"/>
    <w:charset w:val="00"/>
    <w:family w:val="auto"/>
    <w:pitch w:val="variable"/>
    <w:sig w:usb0="A00000FF" w:usb1="4000204B" w:usb2="00000000" w:usb3="00000000" w:csb0="00000193"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3D2" w14:textId="77777777" w:rsidR="00BD5DFF" w:rsidRDefault="0050654D" w:rsidP="0050654D">
    <w:pPr>
      <w:pStyle w:val="Header"/>
      <w:tabs>
        <w:tab w:val="clear" w:pos="9360"/>
        <w:tab w:val="right" w:pos="10800"/>
      </w:tabs>
      <w:rPr>
        <w:rFonts w:ascii="Buckeye Sans 2" w:hAnsi="Buckeye Sans 2" w:cstheme="majorHAnsi"/>
        <w:i/>
        <w:iCs/>
        <w:color w:val="595959" w:themeColor="text1" w:themeTint="A6"/>
      </w:rPr>
    </w:pPr>
    <w:r>
      <w:rPr>
        <w:rFonts w:ascii="Buckeye Sans 2" w:hAnsi="Buckeye Sans 2" w:cstheme="majorHAnsi"/>
        <w:i/>
        <w:iCs/>
        <w:noProof/>
        <w:color w:val="595959" w:themeColor="text1" w:themeTint="A6"/>
      </w:rPr>
      <w:drawing>
        <wp:anchor distT="0" distB="0" distL="114300" distR="114300" simplePos="0" relativeHeight="251658243" behindDoc="1" locked="0" layoutInCell="1" allowOverlap="1" wp14:anchorId="402879FE" wp14:editId="0917141F">
          <wp:simplePos x="0" y="0"/>
          <wp:positionH relativeFrom="column">
            <wp:posOffset>4800600</wp:posOffset>
          </wp:positionH>
          <wp:positionV relativeFrom="paragraph">
            <wp:posOffset>-754380</wp:posOffset>
          </wp:positionV>
          <wp:extent cx="2071370" cy="754380"/>
          <wp:effectExtent l="0" t="0" r="0" b="0"/>
          <wp:wrapTopAndBottom/>
          <wp:docPr id="539243136" name="Picture 539243136" descr="Image has text SHIFT Strategic Hiring Initiative for Faculty Tal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43136" name="Picture 539243136" descr="Image has text SHIFT Strategic Hiring Initiative for Faculty Talent">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2111" t="36203" r="11696" b="36147"/>
                  <a:stretch/>
                </pic:blipFill>
                <pic:spPr bwMode="auto">
                  <a:xfrm>
                    <a:off x="0" y="0"/>
                    <a:ext cx="207137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61640A" w14:textId="6BD42AB2" w:rsidR="00482031" w:rsidRPr="001B3FED" w:rsidRDefault="0050654D" w:rsidP="00BD5DFF">
    <w:pPr>
      <w:pStyle w:val="Header"/>
      <w:tabs>
        <w:tab w:val="clear" w:pos="9360"/>
        <w:tab w:val="right" w:pos="10800"/>
      </w:tabs>
      <w:jc w:val="right"/>
      <w:rPr>
        <w:rFonts w:ascii="Buckeye Sans 2" w:hAnsi="Buckeye Sans 2" w:cstheme="majorHAnsi"/>
        <w:i/>
        <w:iCs/>
        <w:color w:val="595959" w:themeColor="text1" w:themeTint="A6"/>
      </w:rPr>
    </w:pPr>
    <w:r w:rsidRPr="0050654D">
      <w:rPr>
        <w:rFonts w:ascii="Buckeye Sans 2" w:hAnsi="Buckeye Sans 2" w:cstheme="majorHAnsi"/>
        <w:i/>
        <w:iCs/>
        <w:color w:val="595959" w:themeColor="text1" w:themeTint="A6"/>
      </w:rPr>
      <w:t>Academic Posting Profile Template</w:t>
    </w:r>
    <w:r w:rsidR="00482031">
      <w:rPr>
        <w:noProof/>
      </w:rPr>
      <mc:AlternateContent>
        <mc:Choice Requires="wpg">
          <w:drawing>
            <wp:anchor distT="0" distB="0" distL="114300" distR="114300" simplePos="0" relativeHeight="251658242" behindDoc="0" locked="0" layoutInCell="1" allowOverlap="1" wp14:anchorId="0D656AE0" wp14:editId="56A54CF7">
              <wp:simplePos x="0" y="0"/>
              <wp:positionH relativeFrom="page">
                <wp:posOffset>-13970</wp:posOffset>
              </wp:positionH>
              <wp:positionV relativeFrom="page">
                <wp:posOffset>9872345</wp:posOffset>
              </wp:positionV>
              <wp:extent cx="7772400" cy="191770"/>
              <wp:effectExtent l="0" t="0" r="0" b="0"/>
              <wp:wrapNone/>
              <wp:docPr id="95886518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1770"/>
                        <a:chOff x="0" y="15538"/>
                        <a:chExt cx="12240" cy="302"/>
                      </a:xfrm>
                    </wpg:grpSpPr>
                    <wps:wsp>
                      <wps:cNvPr id="1655233080"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978043" name="docshape3"/>
                      <wps:cNvSpPr>
                        <a:spLocks/>
                      </wps:cNvSpPr>
                      <wps:spPr bwMode="auto">
                        <a:xfrm>
                          <a:off x="7248" y="1553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5DF14" id="docshapegroup1" o:spid="_x0000_s1026" alt="&quot;&quot;" style="position:absolute;margin-left:-1.1pt;margin-top:777.35pt;width:612pt;height:15.1pt;z-index:251658242;mso-position-horizontal-relative:page;mso-position-vertical-relative:page" coordorigin=",15538" coordsize="1224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">
              <v:rect id="docshape2" o:spid="_x0000_s1027" style="position:absolute;top:15558;width:122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" fillcolor="#ba1f31" stroked="f">
                <v:path arrowok="t"/>
              </v:rect>
              <v:shape id="docshape3" o:spid="_x0000_s1028" style="position:absolute;left:7248;top:15538;width:4992;height:282;visibility:visible;mso-wrap-style:square;v-text-anchor:top" coordsize="49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" path="m4991,l281,,,282r4991,l4991,xe" fillcolor="#700c1d" stroked="f">
                <v:path arrowok="t" o:connecttype="custom" o:connectlocs="4991,15558;281,15558;0,15840;4991,15840;4991,15558" o:connectangles="0,0,0,0,0"/>
              </v:shape>
              <w10:wrap anchorx="page" anchory="page"/>
            </v:group>
          </w:pict>
        </mc:Fallback>
      </mc:AlternateContent>
    </w:r>
    <w:r w:rsidR="001B1A3E">
      <w:rPr>
        <w:rFonts w:ascii="Buckeye Sans 2" w:hAnsi="Buckeye Sans 2" w:cstheme="majorHAnsi"/>
        <w:i/>
        <w:iCs/>
        <w:color w:val="595959" w:themeColor="text1" w:themeTint="A6"/>
      </w:rPr>
      <w:t xml:space="preserve">-revised </w:t>
    </w:r>
    <w:r w:rsidR="0071111C">
      <w:rPr>
        <w:rFonts w:ascii="Buckeye Sans 2" w:hAnsi="Buckeye Sans 2" w:cstheme="majorHAnsi"/>
        <w:i/>
        <w:iCs/>
        <w:color w:val="595959" w:themeColor="text1" w:themeTint="A6"/>
      </w:rPr>
      <w:t>05</w:t>
    </w:r>
    <w:r w:rsidR="001B1A3E">
      <w:rPr>
        <w:rFonts w:ascii="Buckeye Sans 2" w:hAnsi="Buckeye Sans 2" w:cstheme="majorHAnsi"/>
        <w:i/>
        <w:iCs/>
        <w:color w:val="595959" w:themeColor="text1" w:themeTint="A6"/>
      </w:rPr>
      <w:t>/202</w:t>
    </w:r>
    <w:r w:rsidR="0071111C">
      <w:rPr>
        <w:rFonts w:ascii="Buckeye Sans 2" w:hAnsi="Buckeye Sans 2" w:cstheme="majorHAnsi"/>
        <w:i/>
        <w:iCs/>
        <w:color w:val="595959" w:themeColor="text1" w:themeTint="A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45AB" w14:textId="77777777" w:rsidR="003B7177" w:rsidRDefault="003B7177" w:rsidP="00CA20E3">
      <w:pPr>
        <w:spacing w:after="0" w:line="240" w:lineRule="auto"/>
      </w:pPr>
      <w:r>
        <w:separator/>
      </w:r>
    </w:p>
  </w:footnote>
  <w:footnote w:type="continuationSeparator" w:id="0">
    <w:p w14:paraId="3BF2C695" w14:textId="77777777" w:rsidR="003B7177" w:rsidRDefault="003B7177" w:rsidP="00CA20E3">
      <w:pPr>
        <w:spacing w:after="0" w:line="240" w:lineRule="auto"/>
      </w:pPr>
      <w:r>
        <w:continuationSeparator/>
      </w:r>
    </w:p>
  </w:footnote>
  <w:footnote w:type="continuationNotice" w:id="1">
    <w:p w14:paraId="34596E76" w14:textId="77777777" w:rsidR="003B7177" w:rsidRDefault="003B7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D37A" w14:textId="151A5DD9" w:rsidR="00232DFF" w:rsidRPr="00D958B5" w:rsidRDefault="00482031">
    <w:pPr>
      <w:pStyle w:val="Header"/>
      <w:rPr>
        <w:rFonts w:ascii="Buckeye Sans 2" w:hAnsi="Buckeye Sans 2" w:cstheme="majorHAnsi"/>
        <w:color w:val="595959" w:themeColor="text1" w:themeTint="A6"/>
      </w:rPr>
    </w:pPr>
    <w:r>
      <w:rPr>
        <w:rFonts w:asciiTheme="majorHAnsi" w:eastAsia="Times New Roman" w:hAnsiTheme="majorHAnsi" w:cstheme="majorHAnsi"/>
        <w:noProof/>
      </w:rPr>
      <w:drawing>
        <wp:anchor distT="0" distB="0" distL="114300" distR="114300" simplePos="0" relativeHeight="251658241" behindDoc="0" locked="0" layoutInCell="1" allowOverlap="1" wp14:anchorId="37105261" wp14:editId="1501CDDE">
          <wp:simplePos x="0" y="0"/>
          <wp:positionH relativeFrom="column">
            <wp:posOffset>5844540</wp:posOffset>
          </wp:positionH>
          <wp:positionV relativeFrom="paragraph">
            <wp:posOffset>-344805</wp:posOffset>
          </wp:positionV>
          <wp:extent cx="1140460" cy="1140460"/>
          <wp:effectExtent l="0" t="0" r="0" b="0"/>
          <wp:wrapTopAndBottom/>
          <wp:docPr id="1352544817" name="Picture 1352544817" descr="Image shows text Phase 1 Search Preparation and Proactive Recrui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4817" name="Picture 1352544817" descr="Image shows text Phase 1 Search Preparation and Proactive Recruit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0460" cy="1140460"/>
                  </a:xfrm>
                  <a:prstGeom prst="rect">
                    <a:avLst/>
                  </a:prstGeom>
                </pic:spPr>
              </pic:pic>
            </a:graphicData>
          </a:graphic>
          <wp14:sizeRelH relativeFrom="page">
            <wp14:pctWidth>0</wp14:pctWidth>
          </wp14:sizeRelH>
          <wp14:sizeRelV relativeFrom="page">
            <wp14:pctHeight>0</wp14:pctHeight>
          </wp14:sizeRelV>
        </wp:anchor>
      </w:drawing>
    </w:r>
    <w:r w:rsidR="006C2D43" w:rsidRPr="00175CCD">
      <w:rPr>
        <w:rFonts w:ascii="Buckeye Sans 2" w:hAnsi="Buckeye Sans 2"/>
        <w:noProof/>
        <w:color w:val="595959" w:themeColor="text1" w:themeTint="A6"/>
        <w:shd w:val="clear" w:color="auto" w:fill="E6E6E6"/>
      </w:rPr>
      <w:drawing>
        <wp:anchor distT="0" distB="0" distL="114300" distR="114300" simplePos="0" relativeHeight="251658240" behindDoc="1" locked="0" layoutInCell="1" allowOverlap="1" wp14:anchorId="74F97D5B" wp14:editId="22E8C39E">
          <wp:simplePos x="0" y="0"/>
          <wp:positionH relativeFrom="margin">
            <wp:posOffset>363</wp:posOffset>
          </wp:positionH>
          <wp:positionV relativeFrom="paragraph">
            <wp:posOffset>192</wp:posOffset>
          </wp:positionV>
          <wp:extent cx="3019425" cy="432487"/>
          <wp:effectExtent l="0" t="0" r="0" b="5715"/>
          <wp:wrapTight wrapText="bothSides">
            <wp:wrapPolygon edited="0">
              <wp:start x="136" y="0"/>
              <wp:lineTo x="0" y="2855"/>
              <wp:lineTo x="0" y="19031"/>
              <wp:lineTo x="136" y="20934"/>
              <wp:lineTo x="2180" y="20934"/>
              <wp:lineTo x="15399" y="20934"/>
              <wp:lineTo x="16626" y="19982"/>
              <wp:lineTo x="16353" y="15225"/>
              <wp:lineTo x="21396" y="13322"/>
              <wp:lineTo x="21396" y="952"/>
              <wp:lineTo x="10221" y="0"/>
              <wp:lineTo x="136" y="0"/>
            </wp:wrapPolygon>
          </wp:wrapTight>
          <wp:docPr id="87945064" name="Picture 87945064" descr="Block O Logo for The Ohio State University Office of Academic Affai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64" name="Picture 87945064" descr="Block O Logo for The Ohio State University Office of Academic Affairs">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019425" cy="432487"/>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G8zdF6xU" int2:invalidationBookmarkName="" int2:hashCode="ymQ4/IwhBZj5ab" int2:id="riKFWgi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051"/>
    <w:multiLevelType w:val="hybridMultilevel"/>
    <w:tmpl w:val="60E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F41DA"/>
    <w:multiLevelType w:val="hybridMultilevel"/>
    <w:tmpl w:val="22407C04"/>
    <w:lvl w:ilvl="0" w:tplc="82C0605A">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8547989"/>
    <w:multiLevelType w:val="hybridMultilevel"/>
    <w:tmpl w:val="1F30DC62"/>
    <w:lvl w:ilvl="0" w:tplc="FD10E470">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57403"/>
    <w:multiLevelType w:val="hybridMultilevel"/>
    <w:tmpl w:val="DD8C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26872">
    <w:abstractNumId w:val="1"/>
  </w:num>
  <w:num w:numId="2" w16cid:durableId="2067221141">
    <w:abstractNumId w:val="2"/>
  </w:num>
  <w:num w:numId="3" w16cid:durableId="1461611443">
    <w:abstractNumId w:val="0"/>
  </w:num>
  <w:num w:numId="4" w16cid:durableId="131341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E3"/>
    <w:rsid w:val="000005C9"/>
    <w:rsid w:val="00001EE2"/>
    <w:rsid w:val="000075E8"/>
    <w:rsid w:val="00013474"/>
    <w:rsid w:val="00022327"/>
    <w:rsid w:val="00024CA2"/>
    <w:rsid w:val="00027042"/>
    <w:rsid w:val="00032E5A"/>
    <w:rsid w:val="0004096F"/>
    <w:rsid w:val="00041568"/>
    <w:rsid w:val="00042092"/>
    <w:rsid w:val="00043D13"/>
    <w:rsid w:val="0004508D"/>
    <w:rsid w:val="00046A6D"/>
    <w:rsid w:val="00046DCA"/>
    <w:rsid w:val="0005027F"/>
    <w:rsid w:val="00050A69"/>
    <w:rsid w:val="00053287"/>
    <w:rsid w:val="000538A6"/>
    <w:rsid w:val="00053E7C"/>
    <w:rsid w:val="0006055E"/>
    <w:rsid w:val="00065914"/>
    <w:rsid w:val="000673B6"/>
    <w:rsid w:val="00074A77"/>
    <w:rsid w:val="00076623"/>
    <w:rsid w:val="00077C38"/>
    <w:rsid w:val="00085A38"/>
    <w:rsid w:val="000927F1"/>
    <w:rsid w:val="00092EAB"/>
    <w:rsid w:val="0009306A"/>
    <w:rsid w:val="00096062"/>
    <w:rsid w:val="00096FD4"/>
    <w:rsid w:val="00097B58"/>
    <w:rsid w:val="000A6450"/>
    <w:rsid w:val="000B20BB"/>
    <w:rsid w:val="000B2456"/>
    <w:rsid w:val="000B4525"/>
    <w:rsid w:val="000B4637"/>
    <w:rsid w:val="000B7431"/>
    <w:rsid w:val="000C3672"/>
    <w:rsid w:val="000C3AAB"/>
    <w:rsid w:val="000D1306"/>
    <w:rsid w:val="000D5D99"/>
    <w:rsid w:val="000D6BFA"/>
    <w:rsid w:val="000E1AB2"/>
    <w:rsid w:val="000E46E3"/>
    <w:rsid w:val="000E7077"/>
    <w:rsid w:val="000F16E5"/>
    <w:rsid w:val="000F191D"/>
    <w:rsid w:val="000F1CD3"/>
    <w:rsid w:val="000F6009"/>
    <w:rsid w:val="00104324"/>
    <w:rsid w:val="001052FE"/>
    <w:rsid w:val="00105995"/>
    <w:rsid w:val="00106326"/>
    <w:rsid w:val="001126F3"/>
    <w:rsid w:val="00113EC0"/>
    <w:rsid w:val="00114B7D"/>
    <w:rsid w:val="00114B82"/>
    <w:rsid w:val="00115FAB"/>
    <w:rsid w:val="00117AD4"/>
    <w:rsid w:val="001214AD"/>
    <w:rsid w:val="00121AE4"/>
    <w:rsid w:val="001222BD"/>
    <w:rsid w:val="00126026"/>
    <w:rsid w:val="00126BFC"/>
    <w:rsid w:val="00131256"/>
    <w:rsid w:val="00132063"/>
    <w:rsid w:val="001326BF"/>
    <w:rsid w:val="0014178D"/>
    <w:rsid w:val="00141A95"/>
    <w:rsid w:val="0014597A"/>
    <w:rsid w:val="00150AB7"/>
    <w:rsid w:val="00152090"/>
    <w:rsid w:val="0015310E"/>
    <w:rsid w:val="001632C7"/>
    <w:rsid w:val="00165F16"/>
    <w:rsid w:val="00166A99"/>
    <w:rsid w:val="00172FD4"/>
    <w:rsid w:val="001759D7"/>
    <w:rsid w:val="00175CCD"/>
    <w:rsid w:val="001812D8"/>
    <w:rsid w:val="001902B5"/>
    <w:rsid w:val="001A045F"/>
    <w:rsid w:val="001A0E8F"/>
    <w:rsid w:val="001A524F"/>
    <w:rsid w:val="001B194A"/>
    <w:rsid w:val="001B1A3E"/>
    <w:rsid w:val="001B3114"/>
    <w:rsid w:val="001B3FED"/>
    <w:rsid w:val="001B6615"/>
    <w:rsid w:val="001C2FEB"/>
    <w:rsid w:val="001C5D82"/>
    <w:rsid w:val="001C7B0B"/>
    <w:rsid w:val="001D35FA"/>
    <w:rsid w:val="001E0386"/>
    <w:rsid w:val="00200619"/>
    <w:rsid w:val="0020078A"/>
    <w:rsid w:val="00204C0B"/>
    <w:rsid w:val="0021419E"/>
    <w:rsid w:val="00216B1E"/>
    <w:rsid w:val="00216FE1"/>
    <w:rsid w:val="0021717E"/>
    <w:rsid w:val="0022340B"/>
    <w:rsid w:val="00223BE6"/>
    <w:rsid w:val="002249BB"/>
    <w:rsid w:val="00232DFF"/>
    <w:rsid w:val="00237CF2"/>
    <w:rsid w:val="00237D18"/>
    <w:rsid w:val="002428FC"/>
    <w:rsid w:val="002436E5"/>
    <w:rsid w:val="00245883"/>
    <w:rsid w:val="00246139"/>
    <w:rsid w:val="00247619"/>
    <w:rsid w:val="00247631"/>
    <w:rsid w:val="00250454"/>
    <w:rsid w:val="0025277E"/>
    <w:rsid w:val="00254232"/>
    <w:rsid w:val="002604C6"/>
    <w:rsid w:val="002625AD"/>
    <w:rsid w:val="0026672E"/>
    <w:rsid w:val="00270ADC"/>
    <w:rsid w:val="0027126B"/>
    <w:rsid w:val="002735A7"/>
    <w:rsid w:val="002824C2"/>
    <w:rsid w:val="00283214"/>
    <w:rsid w:val="00290894"/>
    <w:rsid w:val="00293C00"/>
    <w:rsid w:val="00296E6F"/>
    <w:rsid w:val="002A3A9A"/>
    <w:rsid w:val="002A4E8C"/>
    <w:rsid w:val="002A6568"/>
    <w:rsid w:val="002A7503"/>
    <w:rsid w:val="002A7B19"/>
    <w:rsid w:val="002B07D7"/>
    <w:rsid w:val="002B1E5A"/>
    <w:rsid w:val="002B64A7"/>
    <w:rsid w:val="002C100F"/>
    <w:rsid w:val="002C4D5F"/>
    <w:rsid w:val="002D300B"/>
    <w:rsid w:val="002D5384"/>
    <w:rsid w:val="002D654F"/>
    <w:rsid w:val="002D7C70"/>
    <w:rsid w:val="002E49E6"/>
    <w:rsid w:val="002E6B62"/>
    <w:rsid w:val="002F077E"/>
    <w:rsid w:val="002F1B8B"/>
    <w:rsid w:val="002F6770"/>
    <w:rsid w:val="00300884"/>
    <w:rsid w:val="0030789D"/>
    <w:rsid w:val="00312631"/>
    <w:rsid w:val="003170B2"/>
    <w:rsid w:val="00320BED"/>
    <w:rsid w:val="00322475"/>
    <w:rsid w:val="00322560"/>
    <w:rsid w:val="00323DA9"/>
    <w:rsid w:val="00324C70"/>
    <w:rsid w:val="00325959"/>
    <w:rsid w:val="003319E0"/>
    <w:rsid w:val="00332E36"/>
    <w:rsid w:val="003363A9"/>
    <w:rsid w:val="00342B18"/>
    <w:rsid w:val="00344494"/>
    <w:rsid w:val="00346B7C"/>
    <w:rsid w:val="0035045D"/>
    <w:rsid w:val="00352748"/>
    <w:rsid w:val="003531CC"/>
    <w:rsid w:val="00355C7C"/>
    <w:rsid w:val="0036116C"/>
    <w:rsid w:val="00362991"/>
    <w:rsid w:val="00373F7A"/>
    <w:rsid w:val="0037509B"/>
    <w:rsid w:val="003806FB"/>
    <w:rsid w:val="00380E88"/>
    <w:rsid w:val="00382C34"/>
    <w:rsid w:val="0039063E"/>
    <w:rsid w:val="0039223B"/>
    <w:rsid w:val="00395C06"/>
    <w:rsid w:val="00397EDB"/>
    <w:rsid w:val="003A29F8"/>
    <w:rsid w:val="003B7177"/>
    <w:rsid w:val="003B787D"/>
    <w:rsid w:val="003C21CB"/>
    <w:rsid w:val="003C29A7"/>
    <w:rsid w:val="003C4844"/>
    <w:rsid w:val="003C6600"/>
    <w:rsid w:val="003C6B28"/>
    <w:rsid w:val="003D0357"/>
    <w:rsid w:val="003D079A"/>
    <w:rsid w:val="003D0DB3"/>
    <w:rsid w:val="003D492C"/>
    <w:rsid w:val="003D76F2"/>
    <w:rsid w:val="003D774B"/>
    <w:rsid w:val="003E07C1"/>
    <w:rsid w:val="003E4FDE"/>
    <w:rsid w:val="003E63E0"/>
    <w:rsid w:val="003E7D7A"/>
    <w:rsid w:val="00402090"/>
    <w:rsid w:val="004024D5"/>
    <w:rsid w:val="004052B1"/>
    <w:rsid w:val="00407C02"/>
    <w:rsid w:val="0041185E"/>
    <w:rsid w:val="004130AB"/>
    <w:rsid w:val="00415B67"/>
    <w:rsid w:val="004224C0"/>
    <w:rsid w:val="00426623"/>
    <w:rsid w:val="00430F33"/>
    <w:rsid w:val="004311A8"/>
    <w:rsid w:val="00435257"/>
    <w:rsid w:val="004354CF"/>
    <w:rsid w:val="004413EF"/>
    <w:rsid w:val="00441A8A"/>
    <w:rsid w:val="004432B0"/>
    <w:rsid w:val="00443E53"/>
    <w:rsid w:val="00447B18"/>
    <w:rsid w:val="00447FCC"/>
    <w:rsid w:val="00453BEA"/>
    <w:rsid w:val="00476D72"/>
    <w:rsid w:val="00482031"/>
    <w:rsid w:val="0048249F"/>
    <w:rsid w:val="00484BC2"/>
    <w:rsid w:val="004871A2"/>
    <w:rsid w:val="00491310"/>
    <w:rsid w:val="004927FA"/>
    <w:rsid w:val="004943C6"/>
    <w:rsid w:val="004952EE"/>
    <w:rsid w:val="00495ED6"/>
    <w:rsid w:val="00496BA7"/>
    <w:rsid w:val="004A04BD"/>
    <w:rsid w:val="004A479B"/>
    <w:rsid w:val="004A6222"/>
    <w:rsid w:val="004C2B2F"/>
    <w:rsid w:val="004C3481"/>
    <w:rsid w:val="004C35B5"/>
    <w:rsid w:val="004D252A"/>
    <w:rsid w:val="004D2947"/>
    <w:rsid w:val="004D31CA"/>
    <w:rsid w:val="004D4ABF"/>
    <w:rsid w:val="004D5603"/>
    <w:rsid w:val="004D6A92"/>
    <w:rsid w:val="004E065F"/>
    <w:rsid w:val="004E0F31"/>
    <w:rsid w:val="004E3D15"/>
    <w:rsid w:val="004E45A0"/>
    <w:rsid w:val="004E4C56"/>
    <w:rsid w:val="004F1501"/>
    <w:rsid w:val="004F22A8"/>
    <w:rsid w:val="004F3EB5"/>
    <w:rsid w:val="004F4725"/>
    <w:rsid w:val="004F5C75"/>
    <w:rsid w:val="0050213A"/>
    <w:rsid w:val="0050542E"/>
    <w:rsid w:val="0050654D"/>
    <w:rsid w:val="00507154"/>
    <w:rsid w:val="0051382B"/>
    <w:rsid w:val="005141EF"/>
    <w:rsid w:val="005145D1"/>
    <w:rsid w:val="00515A38"/>
    <w:rsid w:val="00523452"/>
    <w:rsid w:val="005333C3"/>
    <w:rsid w:val="00533C02"/>
    <w:rsid w:val="00535540"/>
    <w:rsid w:val="00535648"/>
    <w:rsid w:val="005429DA"/>
    <w:rsid w:val="00545679"/>
    <w:rsid w:val="00546F42"/>
    <w:rsid w:val="0055053D"/>
    <w:rsid w:val="00553A99"/>
    <w:rsid w:val="005540EC"/>
    <w:rsid w:val="00554B65"/>
    <w:rsid w:val="00557062"/>
    <w:rsid w:val="0055706D"/>
    <w:rsid w:val="00565084"/>
    <w:rsid w:val="005651D4"/>
    <w:rsid w:val="00570F4F"/>
    <w:rsid w:val="005716F3"/>
    <w:rsid w:val="00574322"/>
    <w:rsid w:val="005845AA"/>
    <w:rsid w:val="00587889"/>
    <w:rsid w:val="005909F6"/>
    <w:rsid w:val="00592E1C"/>
    <w:rsid w:val="005938F9"/>
    <w:rsid w:val="0059558C"/>
    <w:rsid w:val="00596F64"/>
    <w:rsid w:val="005A1AA8"/>
    <w:rsid w:val="005B1DEA"/>
    <w:rsid w:val="005B3434"/>
    <w:rsid w:val="005B7C9D"/>
    <w:rsid w:val="005C2DEF"/>
    <w:rsid w:val="005C3F1F"/>
    <w:rsid w:val="005C5ACE"/>
    <w:rsid w:val="005C6256"/>
    <w:rsid w:val="005C72D0"/>
    <w:rsid w:val="005C7F3A"/>
    <w:rsid w:val="005D36E9"/>
    <w:rsid w:val="005D3790"/>
    <w:rsid w:val="005D4677"/>
    <w:rsid w:val="005D579C"/>
    <w:rsid w:val="005D6CE3"/>
    <w:rsid w:val="005E2FFF"/>
    <w:rsid w:val="005E6C48"/>
    <w:rsid w:val="005F669A"/>
    <w:rsid w:val="005F7C91"/>
    <w:rsid w:val="006107E2"/>
    <w:rsid w:val="00614773"/>
    <w:rsid w:val="00616A42"/>
    <w:rsid w:val="006240D6"/>
    <w:rsid w:val="006251E2"/>
    <w:rsid w:val="00633FCD"/>
    <w:rsid w:val="00635BBD"/>
    <w:rsid w:val="006368AE"/>
    <w:rsid w:val="00640226"/>
    <w:rsid w:val="00641513"/>
    <w:rsid w:val="00650655"/>
    <w:rsid w:val="006516F8"/>
    <w:rsid w:val="0065220F"/>
    <w:rsid w:val="00654CDA"/>
    <w:rsid w:val="00657993"/>
    <w:rsid w:val="00657B0F"/>
    <w:rsid w:val="00657B95"/>
    <w:rsid w:val="00661031"/>
    <w:rsid w:val="0066145D"/>
    <w:rsid w:val="00661AF3"/>
    <w:rsid w:val="00670D1D"/>
    <w:rsid w:val="00672E90"/>
    <w:rsid w:val="00672F96"/>
    <w:rsid w:val="0067426A"/>
    <w:rsid w:val="00675D73"/>
    <w:rsid w:val="00677C45"/>
    <w:rsid w:val="00681C3B"/>
    <w:rsid w:val="00685029"/>
    <w:rsid w:val="006906FD"/>
    <w:rsid w:val="00692426"/>
    <w:rsid w:val="006946BB"/>
    <w:rsid w:val="0069472A"/>
    <w:rsid w:val="006A00CD"/>
    <w:rsid w:val="006A0C33"/>
    <w:rsid w:val="006A1350"/>
    <w:rsid w:val="006A1657"/>
    <w:rsid w:val="006A57D8"/>
    <w:rsid w:val="006A6619"/>
    <w:rsid w:val="006A6BE2"/>
    <w:rsid w:val="006B0DAB"/>
    <w:rsid w:val="006B1C67"/>
    <w:rsid w:val="006C1793"/>
    <w:rsid w:val="006C242F"/>
    <w:rsid w:val="006C2D43"/>
    <w:rsid w:val="006C3306"/>
    <w:rsid w:val="006C47E0"/>
    <w:rsid w:val="006C6801"/>
    <w:rsid w:val="006C6E99"/>
    <w:rsid w:val="006D0663"/>
    <w:rsid w:val="006D2DA9"/>
    <w:rsid w:val="006D65B2"/>
    <w:rsid w:val="006E0B61"/>
    <w:rsid w:val="006E3341"/>
    <w:rsid w:val="006E66DD"/>
    <w:rsid w:val="006F1FE2"/>
    <w:rsid w:val="006F37E2"/>
    <w:rsid w:val="00701764"/>
    <w:rsid w:val="007052A9"/>
    <w:rsid w:val="007068D9"/>
    <w:rsid w:val="0071111C"/>
    <w:rsid w:val="007112CB"/>
    <w:rsid w:val="007134A6"/>
    <w:rsid w:val="00717EF4"/>
    <w:rsid w:val="00720674"/>
    <w:rsid w:val="0072300D"/>
    <w:rsid w:val="007278BA"/>
    <w:rsid w:val="00732805"/>
    <w:rsid w:val="00736CF9"/>
    <w:rsid w:val="007411BC"/>
    <w:rsid w:val="00750123"/>
    <w:rsid w:val="0075622C"/>
    <w:rsid w:val="0076078C"/>
    <w:rsid w:val="00762828"/>
    <w:rsid w:val="00766038"/>
    <w:rsid w:val="00766100"/>
    <w:rsid w:val="00772EDB"/>
    <w:rsid w:val="007762E8"/>
    <w:rsid w:val="0078117B"/>
    <w:rsid w:val="007838A5"/>
    <w:rsid w:val="00783BDB"/>
    <w:rsid w:val="00786913"/>
    <w:rsid w:val="007879AC"/>
    <w:rsid w:val="007933A7"/>
    <w:rsid w:val="00793EEE"/>
    <w:rsid w:val="00795700"/>
    <w:rsid w:val="0079701B"/>
    <w:rsid w:val="007A214B"/>
    <w:rsid w:val="007A4BF4"/>
    <w:rsid w:val="007A6238"/>
    <w:rsid w:val="007B015B"/>
    <w:rsid w:val="007B2A2F"/>
    <w:rsid w:val="007B2D85"/>
    <w:rsid w:val="007B59BC"/>
    <w:rsid w:val="007C1A03"/>
    <w:rsid w:val="007C204C"/>
    <w:rsid w:val="007C55DA"/>
    <w:rsid w:val="007D5914"/>
    <w:rsid w:val="007D65FF"/>
    <w:rsid w:val="007D7871"/>
    <w:rsid w:val="007F684E"/>
    <w:rsid w:val="008016A0"/>
    <w:rsid w:val="00801E0A"/>
    <w:rsid w:val="00805A62"/>
    <w:rsid w:val="00805E88"/>
    <w:rsid w:val="00807531"/>
    <w:rsid w:val="00811A02"/>
    <w:rsid w:val="00813556"/>
    <w:rsid w:val="00814BFC"/>
    <w:rsid w:val="0081795A"/>
    <w:rsid w:val="008210AA"/>
    <w:rsid w:val="00821F61"/>
    <w:rsid w:val="00822362"/>
    <w:rsid w:val="0082242F"/>
    <w:rsid w:val="00823A3E"/>
    <w:rsid w:val="00827050"/>
    <w:rsid w:val="00833D5D"/>
    <w:rsid w:val="008348D4"/>
    <w:rsid w:val="00843DDE"/>
    <w:rsid w:val="00853840"/>
    <w:rsid w:val="00854E9A"/>
    <w:rsid w:val="00857F5F"/>
    <w:rsid w:val="00860A78"/>
    <w:rsid w:val="00860F0B"/>
    <w:rsid w:val="00861ACB"/>
    <w:rsid w:val="00866AD1"/>
    <w:rsid w:val="00866AE5"/>
    <w:rsid w:val="0087502E"/>
    <w:rsid w:val="008775DB"/>
    <w:rsid w:val="00877D10"/>
    <w:rsid w:val="0088017E"/>
    <w:rsid w:val="0088268D"/>
    <w:rsid w:val="0088758F"/>
    <w:rsid w:val="00893CB0"/>
    <w:rsid w:val="00895E4D"/>
    <w:rsid w:val="008A25F9"/>
    <w:rsid w:val="008A5B18"/>
    <w:rsid w:val="008B2DF7"/>
    <w:rsid w:val="008B6FB6"/>
    <w:rsid w:val="008B7988"/>
    <w:rsid w:val="008C10EA"/>
    <w:rsid w:val="008C208A"/>
    <w:rsid w:val="008C2C7A"/>
    <w:rsid w:val="008C64EF"/>
    <w:rsid w:val="008D2963"/>
    <w:rsid w:val="008D423D"/>
    <w:rsid w:val="008E7149"/>
    <w:rsid w:val="008F359D"/>
    <w:rsid w:val="008F3873"/>
    <w:rsid w:val="008F67A0"/>
    <w:rsid w:val="008F7330"/>
    <w:rsid w:val="008F78EA"/>
    <w:rsid w:val="00901649"/>
    <w:rsid w:val="00901FBE"/>
    <w:rsid w:val="00904A65"/>
    <w:rsid w:val="00904AE5"/>
    <w:rsid w:val="009078C4"/>
    <w:rsid w:val="00912160"/>
    <w:rsid w:val="00915561"/>
    <w:rsid w:val="00920B7D"/>
    <w:rsid w:val="00922644"/>
    <w:rsid w:val="009265F2"/>
    <w:rsid w:val="009325ED"/>
    <w:rsid w:val="00933D76"/>
    <w:rsid w:val="00934986"/>
    <w:rsid w:val="00934DE2"/>
    <w:rsid w:val="00940853"/>
    <w:rsid w:val="00942275"/>
    <w:rsid w:val="00942625"/>
    <w:rsid w:val="00944E7C"/>
    <w:rsid w:val="00945C19"/>
    <w:rsid w:val="00946950"/>
    <w:rsid w:val="00955EE0"/>
    <w:rsid w:val="00960D44"/>
    <w:rsid w:val="00965D16"/>
    <w:rsid w:val="0096670D"/>
    <w:rsid w:val="00974C0D"/>
    <w:rsid w:val="00974E08"/>
    <w:rsid w:val="00975F7A"/>
    <w:rsid w:val="0098088E"/>
    <w:rsid w:val="00983024"/>
    <w:rsid w:val="00991A33"/>
    <w:rsid w:val="009A08E4"/>
    <w:rsid w:val="009A2CC1"/>
    <w:rsid w:val="009A4194"/>
    <w:rsid w:val="009A4D7C"/>
    <w:rsid w:val="009A5279"/>
    <w:rsid w:val="009A7B4B"/>
    <w:rsid w:val="009A7C9F"/>
    <w:rsid w:val="009B0472"/>
    <w:rsid w:val="009B2210"/>
    <w:rsid w:val="009B2424"/>
    <w:rsid w:val="009B3FD9"/>
    <w:rsid w:val="009C01C2"/>
    <w:rsid w:val="009C0B78"/>
    <w:rsid w:val="009C2271"/>
    <w:rsid w:val="009C2656"/>
    <w:rsid w:val="009E122D"/>
    <w:rsid w:val="009E1C07"/>
    <w:rsid w:val="009E2187"/>
    <w:rsid w:val="009E2B8B"/>
    <w:rsid w:val="009F0630"/>
    <w:rsid w:val="009F4553"/>
    <w:rsid w:val="009F4F6B"/>
    <w:rsid w:val="009F511F"/>
    <w:rsid w:val="00A033F4"/>
    <w:rsid w:val="00A13353"/>
    <w:rsid w:val="00A14C1F"/>
    <w:rsid w:val="00A15125"/>
    <w:rsid w:val="00A251E7"/>
    <w:rsid w:val="00A26846"/>
    <w:rsid w:val="00A276C7"/>
    <w:rsid w:val="00A27E9C"/>
    <w:rsid w:val="00A30E63"/>
    <w:rsid w:val="00A33B96"/>
    <w:rsid w:val="00A3521E"/>
    <w:rsid w:val="00A42417"/>
    <w:rsid w:val="00A450F7"/>
    <w:rsid w:val="00A472D0"/>
    <w:rsid w:val="00A532F1"/>
    <w:rsid w:val="00A5418A"/>
    <w:rsid w:val="00A61D36"/>
    <w:rsid w:val="00A62631"/>
    <w:rsid w:val="00A63E74"/>
    <w:rsid w:val="00A72529"/>
    <w:rsid w:val="00A74C3F"/>
    <w:rsid w:val="00A7505C"/>
    <w:rsid w:val="00A76323"/>
    <w:rsid w:val="00A763C4"/>
    <w:rsid w:val="00A8353E"/>
    <w:rsid w:val="00A852DC"/>
    <w:rsid w:val="00A87DED"/>
    <w:rsid w:val="00AA2837"/>
    <w:rsid w:val="00AA2A44"/>
    <w:rsid w:val="00AB218B"/>
    <w:rsid w:val="00AB27F6"/>
    <w:rsid w:val="00AB4CBF"/>
    <w:rsid w:val="00AB57AB"/>
    <w:rsid w:val="00AC455D"/>
    <w:rsid w:val="00AC7526"/>
    <w:rsid w:val="00AD14DE"/>
    <w:rsid w:val="00AD236C"/>
    <w:rsid w:val="00AD754A"/>
    <w:rsid w:val="00AD7D1A"/>
    <w:rsid w:val="00AE0FF9"/>
    <w:rsid w:val="00AE1D76"/>
    <w:rsid w:val="00AE28D3"/>
    <w:rsid w:val="00AE4ED2"/>
    <w:rsid w:val="00AE715E"/>
    <w:rsid w:val="00AE7ADE"/>
    <w:rsid w:val="00AF02AE"/>
    <w:rsid w:val="00B01853"/>
    <w:rsid w:val="00B023A6"/>
    <w:rsid w:val="00B02943"/>
    <w:rsid w:val="00B05050"/>
    <w:rsid w:val="00B056BD"/>
    <w:rsid w:val="00B072F3"/>
    <w:rsid w:val="00B07BBF"/>
    <w:rsid w:val="00B105E2"/>
    <w:rsid w:val="00B11287"/>
    <w:rsid w:val="00B119CF"/>
    <w:rsid w:val="00B13DB7"/>
    <w:rsid w:val="00B14153"/>
    <w:rsid w:val="00B15CC3"/>
    <w:rsid w:val="00B173D6"/>
    <w:rsid w:val="00B20CD9"/>
    <w:rsid w:val="00B211B7"/>
    <w:rsid w:val="00B21E40"/>
    <w:rsid w:val="00B2413E"/>
    <w:rsid w:val="00B32042"/>
    <w:rsid w:val="00B3384D"/>
    <w:rsid w:val="00B354CA"/>
    <w:rsid w:val="00B3725A"/>
    <w:rsid w:val="00B37BA6"/>
    <w:rsid w:val="00B42F7D"/>
    <w:rsid w:val="00B43A52"/>
    <w:rsid w:val="00B46B43"/>
    <w:rsid w:val="00B52740"/>
    <w:rsid w:val="00B57E8D"/>
    <w:rsid w:val="00B600C9"/>
    <w:rsid w:val="00B62D6C"/>
    <w:rsid w:val="00B630B2"/>
    <w:rsid w:val="00B63343"/>
    <w:rsid w:val="00B649D9"/>
    <w:rsid w:val="00B6584F"/>
    <w:rsid w:val="00B72006"/>
    <w:rsid w:val="00B73B2B"/>
    <w:rsid w:val="00B82A94"/>
    <w:rsid w:val="00B91384"/>
    <w:rsid w:val="00B939B6"/>
    <w:rsid w:val="00BA2004"/>
    <w:rsid w:val="00BA3849"/>
    <w:rsid w:val="00BA51D9"/>
    <w:rsid w:val="00BB30E1"/>
    <w:rsid w:val="00BB5FEF"/>
    <w:rsid w:val="00BB612D"/>
    <w:rsid w:val="00BB76D4"/>
    <w:rsid w:val="00BC1030"/>
    <w:rsid w:val="00BC21E9"/>
    <w:rsid w:val="00BC2A2B"/>
    <w:rsid w:val="00BC3417"/>
    <w:rsid w:val="00BD2111"/>
    <w:rsid w:val="00BD5DFF"/>
    <w:rsid w:val="00BD6134"/>
    <w:rsid w:val="00BE05CB"/>
    <w:rsid w:val="00BE46D2"/>
    <w:rsid w:val="00BE598A"/>
    <w:rsid w:val="00BF2637"/>
    <w:rsid w:val="00BF3526"/>
    <w:rsid w:val="00BF4113"/>
    <w:rsid w:val="00BF72E9"/>
    <w:rsid w:val="00C00EB3"/>
    <w:rsid w:val="00C0389C"/>
    <w:rsid w:val="00C04D88"/>
    <w:rsid w:val="00C06BE4"/>
    <w:rsid w:val="00C1059F"/>
    <w:rsid w:val="00C11577"/>
    <w:rsid w:val="00C13B35"/>
    <w:rsid w:val="00C144FD"/>
    <w:rsid w:val="00C15E2F"/>
    <w:rsid w:val="00C171CB"/>
    <w:rsid w:val="00C1766B"/>
    <w:rsid w:val="00C200FF"/>
    <w:rsid w:val="00C24D83"/>
    <w:rsid w:val="00C27266"/>
    <w:rsid w:val="00C30306"/>
    <w:rsid w:val="00C3345F"/>
    <w:rsid w:val="00C35A9B"/>
    <w:rsid w:val="00C40252"/>
    <w:rsid w:val="00C42BA0"/>
    <w:rsid w:val="00C4471F"/>
    <w:rsid w:val="00C44FFC"/>
    <w:rsid w:val="00C46E60"/>
    <w:rsid w:val="00C51B3A"/>
    <w:rsid w:val="00C542BD"/>
    <w:rsid w:val="00C665DA"/>
    <w:rsid w:val="00C707FC"/>
    <w:rsid w:val="00C731D9"/>
    <w:rsid w:val="00C74592"/>
    <w:rsid w:val="00C8499A"/>
    <w:rsid w:val="00C85DE6"/>
    <w:rsid w:val="00C900F2"/>
    <w:rsid w:val="00C90DFA"/>
    <w:rsid w:val="00C93C46"/>
    <w:rsid w:val="00C95A94"/>
    <w:rsid w:val="00C95FD0"/>
    <w:rsid w:val="00C97382"/>
    <w:rsid w:val="00CA0B2B"/>
    <w:rsid w:val="00CA1554"/>
    <w:rsid w:val="00CA20E3"/>
    <w:rsid w:val="00CA3C85"/>
    <w:rsid w:val="00CA433D"/>
    <w:rsid w:val="00CA4A2F"/>
    <w:rsid w:val="00CA7809"/>
    <w:rsid w:val="00CB3B3B"/>
    <w:rsid w:val="00CB7BAE"/>
    <w:rsid w:val="00CB7D22"/>
    <w:rsid w:val="00CC4E18"/>
    <w:rsid w:val="00CC6712"/>
    <w:rsid w:val="00CD0679"/>
    <w:rsid w:val="00CD069C"/>
    <w:rsid w:val="00CD0A40"/>
    <w:rsid w:val="00CD164F"/>
    <w:rsid w:val="00CD2E4C"/>
    <w:rsid w:val="00CD7DAD"/>
    <w:rsid w:val="00CE1437"/>
    <w:rsid w:val="00CE2727"/>
    <w:rsid w:val="00CE34E5"/>
    <w:rsid w:val="00CE6254"/>
    <w:rsid w:val="00CE7DCC"/>
    <w:rsid w:val="00CF0A51"/>
    <w:rsid w:val="00CF0B82"/>
    <w:rsid w:val="00CF2636"/>
    <w:rsid w:val="00CF2CC2"/>
    <w:rsid w:val="00D00EEF"/>
    <w:rsid w:val="00D02250"/>
    <w:rsid w:val="00D071DD"/>
    <w:rsid w:val="00D1002C"/>
    <w:rsid w:val="00D1137E"/>
    <w:rsid w:val="00D2568D"/>
    <w:rsid w:val="00D26A84"/>
    <w:rsid w:val="00D30841"/>
    <w:rsid w:val="00D3114C"/>
    <w:rsid w:val="00D32671"/>
    <w:rsid w:val="00D336A9"/>
    <w:rsid w:val="00D3401B"/>
    <w:rsid w:val="00D340C9"/>
    <w:rsid w:val="00D373EB"/>
    <w:rsid w:val="00D40CEF"/>
    <w:rsid w:val="00D41E3D"/>
    <w:rsid w:val="00D42CA8"/>
    <w:rsid w:val="00D42CE3"/>
    <w:rsid w:val="00D43B20"/>
    <w:rsid w:val="00D44278"/>
    <w:rsid w:val="00D47144"/>
    <w:rsid w:val="00D50354"/>
    <w:rsid w:val="00D54B59"/>
    <w:rsid w:val="00D569A7"/>
    <w:rsid w:val="00D575D8"/>
    <w:rsid w:val="00D57820"/>
    <w:rsid w:val="00D6196E"/>
    <w:rsid w:val="00D62874"/>
    <w:rsid w:val="00D66D34"/>
    <w:rsid w:val="00D70638"/>
    <w:rsid w:val="00D824C8"/>
    <w:rsid w:val="00D826EB"/>
    <w:rsid w:val="00D8288E"/>
    <w:rsid w:val="00D85789"/>
    <w:rsid w:val="00D859E5"/>
    <w:rsid w:val="00D87096"/>
    <w:rsid w:val="00D875BE"/>
    <w:rsid w:val="00D94489"/>
    <w:rsid w:val="00D946BF"/>
    <w:rsid w:val="00D958B5"/>
    <w:rsid w:val="00D96B74"/>
    <w:rsid w:val="00DA49F3"/>
    <w:rsid w:val="00DA4A4C"/>
    <w:rsid w:val="00DA6C99"/>
    <w:rsid w:val="00DB157B"/>
    <w:rsid w:val="00DB1FF3"/>
    <w:rsid w:val="00DB49C6"/>
    <w:rsid w:val="00DB66F6"/>
    <w:rsid w:val="00DB68C5"/>
    <w:rsid w:val="00DC07DB"/>
    <w:rsid w:val="00DC157A"/>
    <w:rsid w:val="00DC30E1"/>
    <w:rsid w:val="00DD1BFD"/>
    <w:rsid w:val="00DD1DD7"/>
    <w:rsid w:val="00DD4CA7"/>
    <w:rsid w:val="00DD5232"/>
    <w:rsid w:val="00DD60BD"/>
    <w:rsid w:val="00DD69D7"/>
    <w:rsid w:val="00DD7976"/>
    <w:rsid w:val="00DE239C"/>
    <w:rsid w:val="00DF1696"/>
    <w:rsid w:val="00DF2A18"/>
    <w:rsid w:val="00DF36DA"/>
    <w:rsid w:val="00DF3B7F"/>
    <w:rsid w:val="00E01662"/>
    <w:rsid w:val="00E029FA"/>
    <w:rsid w:val="00E05F67"/>
    <w:rsid w:val="00E06B4C"/>
    <w:rsid w:val="00E12538"/>
    <w:rsid w:val="00E156C0"/>
    <w:rsid w:val="00E207DA"/>
    <w:rsid w:val="00E2226B"/>
    <w:rsid w:val="00E245D0"/>
    <w:rsid w:val="00E24AE2"/>
    <w:rsid w:val="00E27E58"/>
    <w:rsid w:val="00E362CB"/>
    <w:rsid w:val="00E3708E"/>
    <w:rsid w:val="00E40FE9"/>
    <w:rsid w:val="00E43422"/>
    <w:rsid w:val="00E45555"/>
    <w:rsid w:val="00E45D5C"/>
    <w:rsid w:val="00E46DFF"/>
    <w:rsid w:val="00E51BFE"/>
    <w:rsid w:val="00E54160"/>
    <w:rsid w:val="00E54E17"/>
    <w:rsid w:val="00E56C95"/>
    <w:rsid w:val="00E579F2"/>
    <w:rsid w:val="00E63217"/>
    <w:rsid w:val="00E646EB"/>
    <w:rsid w:val="00E678AD"/>
    <w:rsid w:val="00E807DA"/>
    <w:rsid w:val="00E852E9"/>
    <w:rsid w:val="00E857D0"/>
    <w:rsid w:val="00E90448"/>
    <w:rsid w:val="00E91BE6"/>
    <w:rsid w:val="00E92C64"/>
    <w:rsid w:val="00EA118E"/>
    <w:rsid w:val="00EA1808"/>
    <w:rsid w:val="00EA2E08"/>
    <w:rsid w:val="00EA7780"/>
    <w:rsid w:val="00EB58D9"/>
    <w:rsid w:val="00EB62E8"/>
    <w:rsid w:val="00EC0150"/>
    <w:rsid w:val="00EC027C"/>
    <w:rsid w:val="00EC16F3"/>
    <w:rsid w:val="00EC212D"/>
    <w:rsid w:val="00EC4963"/>
    <w:rsid w:val="00EC7C6C"/>
    <w:rsid w:val="00ED0D48"/>
    <w:rsid w:val="00ED156A"/>
    <w:rsid w:val="00ED59A5"/>
    <w:rsid w:val="00EE1DA7"/>
    <w:rsid w:val="00EE2B44"/>
    <w:rsid w:val="00EE4E30"/>
    <w:rsid w:val="00EE52FA"/>
    <w:rsid w:val="00EE5F1E"/>
    <w:rsid w:val="00EF0570"/>
    <w:rsid w:val="00EF0DC1"/>
    <w:rsid w:val="00EF565A"/>
    <w:rsid w:val="00EF5C66"/>
    <w:rsid w:val="00EF6F8C"/>
    <w:rsid w:val="00F000FC"/>
    <w:rsid w:val="00F007D5"/>
    <w:rsid w:val="00F01009"/>
    <w:rsid w:val="00F0115E"/>
    <w:rsid w:val="00F04D9A"/>
    <w:rsid w:val="00F1094F"/>
    <w:rsid w:val="00F149E5"/>
    <w:rsid w:val="00F14BFD"/>
    <w:rsid w:val="00F1603D"/>
    <w:rsid w:val="00F175C0"/>
    <w:rsid w:val="00F2246B"/>
    <w:rsid w:val="00F2331E"/>
    <w:rsid w:val="00F25F0E"/>
    <w:rsid w:val="00F2780E"/>
    <w:rsid w:val="00F33810"/>
    <w:rsid w:val="00F339E9"/>
    <w:rsid w:val="00F33B8A"/>
    <w:rsid w:val="00F35ED5"/>
    <w:rsid w:val="00F367C0"/>
    <w:rsid w:val="00F37E35"/>
    <w:rsid w:val="00F47136"/>
    <w:rsid w:val="00F47514"/>
    <w:rsid w:val="00F57044"/>
    <w:rsid w:val="00F60949"/>
    <w:rsid w:val="00F61EC4"/>
    <w:rsid w:val="00F646F8"/>
    <w:rsid w:val="00F64710"/>
    <w:rsid w:val="00F66951"/>
    <w:rsid w:val="00F70963"/>
    <w:rsid w:val="00F71977"/>
    <w:rsid w:val="00F81687"/>
    <w:rsid w:val="00F821EE"/>
    <w:rsid w:val="00F847F0"/>
    <w:rsid w:val="00F8724A"/>
    <w:rsid w:val="00F92D21"/>
    <w:rsid w:val="00F95737"/>
    <w:rsid w:val="00F975F3"/>
    <w:rsid w:val="00F97883"/>
    <w:rsid w:val="00FA0425"/>
    <w:rsid w:val="00FA2CE3"/>
    <w:rsid w:val="00FA4CE4"/>
    <w:rsid w:val="00FA5AA3"/>
    <w:rsid w:val="00FA5B13"/>
    <w:rsid w:val="00FB098C"/>
    <w:rsid w:val="00FB3767"/>
    <w:rsid w:val="00FC22D8"/>
    <w:rsid w:val="00FD0EC2"/>
    <w:rsid w:val="00FD471B"/>
    <w:rsid w:val="00FD5A9F"/>
    <w:rsid w:val="00FD7C3B"/>
    <w:rsid w:val="00FE0C64"/>
    <w:rsid w:val="00FF0A31"/>
    <w:rsid w:val="00FF0A9F"/>
    <w:rsid w:val="00FF5C3F"/>
    <w:rsid w:val="0260D5D9"/>
    <w:rsid w:val="0CB7EAE8"/>
    <w:rsid w:val="0D946B9A"/>
    <w:rsid w:val="0FEFBE7B"/>
    <w:rsid w:val="15277A0C"/>
    <w:rsid w:val="1626247B"/>
    <w:rsid w:val="17FC40AD"/>
    <w:rsid w:val="18989363"/>
    <w:rsid w:val="1C195A64"/>
    <w:rsid w:val="1E5F6D5A"/>
    <w:rsid w:val="2253BCB3"/>
    <w:rsid w:val="2EC5D8E8"/>
    <w:rsid w:val="36E17103"/>
    <w:rsid w:val="380F8CD3"/>
    <w:rsid w:val="3AF828F1"/>
    <w:rsid w:val="449050F0"/>
    <w:rsid w:val="4B136430"/>
    <w:rsid w:val="4CC69686"/>
    <w:rsid w:val="52D7A59A"/>
    <w:rsid w:val="56D9C153"/>
    <w:rsid w:val="5874B1D9"/>
    <w:rsid w:val="61F83D9A"/>
    <w:rsid w:val="63E4B487"/>
    <w:rsid w:val="64B3C6FD"/>
    <w:rsid w:val="65710FE1"/>
    <w:rsid w:val="6ACECB06"/>
    <w:rsid w:val="6C28CC3A"/>
    <w:rsid w:val="6CEB270A"/>
    <w:rsid w:val="6E8B99DC"/>
    <w:rsid w:val="705A7799"/>
    <w:rsid w:val="73994710"/>
    <w:rsid w:val="73C27396"/>
    <w:rsid w:val="7B8FB1C9"/>
    <w:rsid w:val="7D2694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12FF"/>
  <w15:chartTrackingRefBased/>
  <w15:docId w15:val="{47D00AAE-3945-43A0-9125-66F83785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46"/>
  </w:style>
  <w:style w:type="paragraph" w:styleId="Heading2">
    <w:name w:val="heading 2"/>
    <w:basedOn w:val="Normal"/>
    <w:next w:val="Normal"/>
    <w:link w:val="Heading2Char"/>
    <w:uiPriority w:val="9"/>
    <w:semiHidden/>
    <w:unhideWhenUsed/>
    <w:qFormat/>
    <w:rsid w:val="00BB30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E3"/>
  </w:style>
  <w:style w:type="paragraph" w:styleId="Footer">
    <w:name w:val="footer"/>
    <w:basedOn w:val="Normal"/>
    <w:link w:val="FooterChar"/>
    <w:uiPriority w:val="99"/>
    <w:unhideWhenUsed/>
    <w:rsid w:val="00CA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E3"/>
  </w:style>
  <w:style w:type="paragraph" w:styleId="NormalWeb">
    <w:name w:val="Normal (Web)"/>
    <w:basedOn w:val="Normal"/>
    <w:uiPriority w:val="99"/>
    <w:unhideWhenUsed/>
    <w:rsid w:val="008B7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7988"/>
  </w:style>
  <w:style w:type="character" w:styleId="Hyperlink">
    <w:name w:val="Hyperlink"/>
    <w:basedOn w:val="DefaultParagraphFont"/>
    <w:uiPriority w:val="99"/>
    <w:unhideWhenUsed/>
    <w:rsid w:val="002824C2"/>
    <w:rPr>
      <w:rFonts w:ascii="Buckeye Sans 2" w:hAnsi="Buckeye Sans 2" w:cstheme="majorBidi"/>
      <w:color w:val="C00000"/>
      <w:sz w:val="22"/>
      <w:szCs w:val="22"/>
      <w:u w:val="single"/>
    </w:rPr>
  </w:style>
  <w:style w:type="paragraph" w:styleId="ListParagraph">
    <w:name w:val="List Paragraph"/>
    <w:basedOn w:val="Normal"/>
    <w:uiPriority w:val="34"/>
    <w:qFormat/>
    <w:rsid w:val="00FF0A31"/>
    <w:pPr>
      <w:ind w:left="720"/>
      <w:contextualSpacing/>
    </w:pPr>
  </w:style>
  <w:style w:type="character" w:styleId="UnresolvedMention">
    <w:name w:val="Unresolved Mention"/>
    <w:basedOn w:val="DefaultParagraphFont"/>
    <w:uiPriority w:val="99"/>
    <w:semiHidden/>
    <w:unhideWhenUsed/>
    <w:rsid w:val="001C5D82"/>
    <w:rPr>
      <w:color w:val="605E5C"/>
      <w:shd w:val="clear" w:color="auto" w:fill="E1DFDD"/>
    </w:rPr>
  </w:style>
  <w:style w:type="character" w:styleId="CommentReference">
    <w:name w:val="annotation reference"/>
    <w:basedOn w:val="DefaultParagraphFont"/>
    <w:uiPriority w:val="99"/>
    <w:semiHidden/>
    <w:unhideWhenUsed/>
    <w:rsid w:val="007762E8"/>
    <w:rPr>
      <w:sz w:val="16"/>
      <w:szCs w:val="16"/>
    </w:rPr>
  </w:style>
  <w:style w:type="paragraph" w:styleId="CommentText">
    <w:name w:val="annotation text"/>
    <w:basedOn w:val="Normal"/>
    <w:link w:val="CommentTextChar"/>
    <w:uiPriority w:val="99"/>
    <w:unhideWhenUsed/>
    <w:rsid w:val="007762E8"/>
    <w:pPr>
      <w:spacing w:line="240" w:lineRule="auto"/>
    </w:pPr>
    <w:rPr>
      <w:sz w:val="20"/>
      <w:szCs w:val="20"/>
    </w:rPr>
  </w:style>
  <w:style w:type="character" w:customStyle="1" w:styleId="CommentTextChar">
    <w:name w:val="Comment Text Char"/>
    <w:basedOn w:val="DefaultParagraphFont"/>
    <w:link w:val="CommentText"/>
    <w:uiPriority w:val="99"/>
    <w:rsid w:val="007762E8"/>
    <w:rPr>
      <w:sz w:val="20"/>
      <w:szCs w:val="20"/>
    </w:rPr>
  </w:style>
  <w:style w:type="paragraph" w:styleId="CommentSubject">
    <w:name w:val="annotation subject"/>
    <w:basedOn w:val="CommentText"/>
    <w:next w:val="CommentText"/>
    <w:link w:val="CommentSubjectChar"/>
    <w:uiPriority w:val="99"/>
    <w:semiHidden/>
    <w:unhideWhenUsed/>
    <w:rsid w:val="007762E8"/>
    <w:rPr>
      <w:b/>
      <w:bCs/>
    </w:rPr>
  </w:style>
  <w:style w:type="character" w:customStyle="1" w:styleId="CommentSubjectChar">
    <w:name w:val="Comment Subject Char"/>
    <w:basedOn w:val="CommentTextChar"/>
    <w:link w:val="CommentSubject"/>
    <w:uiPriority w:val="99"/>
    <w:semiHidden/>
    <w:rsid w:val="007762E8"/>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94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53"/>
    <w:rPr>
      <w:rFonts w:ascii="Segoe UI" w:hAnsi="Segoe UI" w:cs="Segoe UI"/>
      <w:sz w:val="18"/>
      <w:szCs w:val="18"/>
    </w:rPr>
  </w:style>
  <w:style w:type="paragraph" w:styleId="Revision">
    <w:name w:val="Revision"/>
    <w:hidden/>
    <w:uiPriority w:val="99"/>
    <w:semiHidden/>
    <w:rsid w:val="00A8353E"/>
    <w:pPr>
      <w:spacing w:after="0" w:line="240" w:lineRule="auto"/>
    </w:pPr>
  </w:style>
  <w:style w:type="character" w:styleId="FollowedHyperlink">
    <w:name w:val="FollowedHyperlink"/>
    <w:basedOn w:val="DefaultParagraphFont"/>
    <w:uiPriority w:val="99"/>
    <w:semiHidden/>
    <w:unhideWhenUsed/>
    <w:rsid w:val="00B91384"/>
    <w:rPr>
      <w:color w:val="954F72" w:themeColor="followedHyperlink"/>
      <w:u w:val="single"/>
    </w:rPr>
  </w:style>
  <w:style w:type="paragraph" w:customStyle="1" w:styleId="OAATitle">
    <w:name w:val="OAA Title"/>
    <w:basedOn w:val="Title"/>
    <w:autoRedefine/>
    <w:qFormat/>
    <w:rsid w:val="00BB30E1"/>
    <w:pPr>
      <w:spacing w:line="247" w:lineRule="auto"/>
    </w:pPr>
    <w:rPr>
      <w:rFonts w:ascii="Buckeye Sans 2 ExtraBold" w:hAnsi="Buckeye Sans 2 ExtraBold" w:cstheme="majorHAnsi"/>
      <w:b/>
      <w:color w:val="000000" w:themeColor="text1"/>
      <w:sz w:val="48"/>
      <w:szCs w:val="48"/>
    </w:rPr>
  </w:style>
  <w:style w:type="paragraph" w:styleId="Title">
    <w:name w:val="Title"/>
    <w:basedOn w:val="Normal"/>
    <w:next w:val="Normal"/>
    <w:link w:val="TitleChar"/>
    <w:uiPriority w:val="10"/>
    <w:qFormat/>
    <w:rsid w:val="00BB3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E1"/>
    <w:rPr>
      <w:rFonts w:asciiTheme="majorHAnsi" w:eastAsiaTheme="majorEastAsia" w:hAnsiTheme="majorHAnsi" w:cstheme="majorBidi"/>
      <w:spacing w:val="-10"/>
      <w:kern w:val="28"/>
      <w:sz w:val="56"/>
      <w:szCs w:val="56"/>
    </w:rPr>
  </w:style>
  <w:style w:type="paragraph" w:customStyle="1" w:styleId="OAASubtitle">
    <w:name w:val="OAA Subtitle"/>
    <w:basedOn w:val="Subtitle"/>
    <w:autoRedefine/>
    <w:qFormat/>
    <w:rsid w:val="00BB30E1"/>
    <w:pPr>
      <w:spacing w:after="0" w:line="247" w:lineRule="auto"/>
    </w:pPr>
    <w:rPr>
      <w:rFonts w:ascii="Buckeye Sans 2" w:hAnsi="Buckeye Sans 2" w:cstheme="majorHAnsi"/>
      <w:b/>
      <w:color w:val="000000" w:themeColor="text1"/>
      <w:sz w:val="28"/>
      <w:szCs w:val="28"/>
    </w:rPr>
  </w:style>
  <w:style w:type="paragraph" w:styleId="Subtitle">
    <w:name w:val="Subtitle"/>
    <w:basedOn w:val="Normal"/>
    <w:next w:val="Normal"/>
    <w:link w:val="SubtitleChar"/>
    <w:uiPriority w:val="11"/>
    <w:qFormat/>
    <w:rsid w:val="00BB30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30E1"/>
    <w:rPr>
      <w:rFonts w:eastAsiaTheme="minorEastAsia"/>
      <w:color w:val="5A5A5A" w:themeColor="text1" w:themeTint="A5"/>
      <w:spacing w:val="15"/>
    </w:rPr>
  </w:style>
  <w:style w:type="paragraph" w:customStyle="1" w:styleId="OAAHeading2">
    <w:name w:val="OAA Heading 2"/>
    <w:basedOn w:val="Heading2"/>
    <w:autoRedefine/>
    <w:qFormat/>
    <w:rsid w:val="00BB30E1"/>
    <w:pPr>
      <w:spacing w:line="247" w:lineRule="auto"/>
    </w:pPr>
    <w:rPr>
      <w:rFonts w:ascii="Buckeye Sans 2" w:hAnsi="Buckeye Sans 2" w:cstheme="majorHAnsi"/>
      <w:b/>
      <w:color w:val="C00000"/>
      <w:sz w:val="22"/>
    </w:rPr>
  </w:style>
  <w:style w:type="character" w:customStyle="1" w:styleId="Heading2Char">
    <w:name w:val="Heading 2 Char"/>
    <w:basedOn w:val="DefaultParagraphFont"/>
    <w:link w:val="Heading2"/>
    <w:uiPriority w:val="9"/>
    <w:semiHidden/>
    <w:rsid w:val="00BB30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266">
      <w:bodyDiv w:val="1"/>
      <w:marLeft w:val="0"/>
      <w:marRight w:val="0"/>
      <w:marTop w:val="0"/>
      <w:marBottom w:val="0"/>
      <w:divBdr>
        <w:top w:val="none" w:sz="0" w:space="0" w:color="auto"/>
        <w:left w:val="none" w:sz="0" w:space="0" w:color="auto"/>
        <w:bottom w:val="none" w:sz="0" w:space="0" w:color="auto"/>
        <w:right w:val="none" w:sz="0" w:space="0" w:color="auto"/>
      </w:divBdr>
    </w:div>
    <w:div w:id="253176100">
      <w:bodyDiv w:val="1"/>
      <w:marLeft w:val="0"/>
      <w:marRight w:val="0"/>
      <w:marTop w:val="0"/>
      <w:marBottom w:val="0"/>
      <w:divBdr>
        <w:top w:val="none" w:sz="0" w:space="0" w:color="auto"/>
        <w:left w:val="none" w:sz="0" w:space="0" w:color="auto"/>
        <w:bottom w:val="none" w:sz="0" w:space="0" w:color="auto"/>
        <w:right w:val="none" w:sz="0" w:space="0" w:color="auto"/>
      </w:divBdr>
    </w:div>
    <w:div w:id="285284739">
      <w:bodyDiv w:val="1"/>
      <w:marLeft w:val="0"/>
      <w:marRight w:val="0"/>
      <w:marTop w:val="0"/>
      <w:marBottom w:val="0"/>
      <w:divBdr>
        <w:top w:val="none" w:sz="0" w:space="0" w:color="auto"/>
        <w:left w:val="none" w:sz="0" w:space="0" w:color="auto"/>
        <w:bottom w:val="none" w:sz="0" w:space="0" w:color="auto"/>
        <w:right w:val="none" w:sz="0" w:space="0" w:color="auto"/>
      </w:divBdr>
    </w:div>
    <w:div w:id="546067255">
      <w:bodyDiv w:val="1"/>
      <w:marLeft w:val="0"/>
      <w:marRight w:val="0"/>
      <w:marTop w:val="0"/>
      <w:marBottom w:val="0"/>
      <w:divBdr>
        <w:top w:val="none" w:sz="0" w:space="0" w:color="auto"/>
        <w:left w:val="none" w:sz="0" w:space="0" w:color="auto"/>
        <w:bottom w:val="none" w:sz="0" w:space="0" w:color="auto"/>
        <w:right w:val="none" w:sz="0" w:space="0" w:color="auto"/>
      </w:divBdr>
    </w:div>
    <w:div w:id="696540038">
      <w:bodyDiv w:val="1"/>
      <w:marLeft w:val="0"/>
      <w:marRight w:val="0"/>
      <w:marTop w:val="0"/>
      <w:marBottom w:val="0"/>
      <w:divBdr>
        <w:top w:val="none" w:sz="0" w:space="0" w:color="auto"/>
        <w:left w:val="none" w:sz="0" w:space="0" w:color="auto"/>
        <w:bottom w:val="none" w:sz="0" w:space="0" w:color="auto"/>
        <w:right w:val="none" w:sz="0" w:space="0" w:color="auto"/>
      </w:divBdr>
    </w:div>
    <w:div w:id="15523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aa.osu.edu/ai-fluency" TargetMode="External"/><Relationship Id="rId18" Type="http://schemas.openxmlformats.org/officeDocument/2006/relationships/hyperlink" Target="https://oaa.osu.edu/shared-values-initiativ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aa.osu.edu/shared-values-initiative" TargetMode="External"/><Relationship Id="rId7" Type="http://schemas.openxmlformats.org/officeDocument/2006/relationships/settings" Target="settings.xml"/><Relationship Id="rId12" Type="http://schemas.openxmlformats.org/officeDocument/2006/relationships/hyperlink" Target="https://english.osu.edu/wrl" TargetMode="External"/><Relationship Id="rId17" Type="http://schemas.openxmlformats.org/officeDocument/2006/relationships/hyperlink" Target="https://english.osu.edu/technical-scientific-writing" TargetMode="External"/><Relationship Id="rId25" Type="http://schemas.openxmlformats.org/officeDocument/2006/relationships/hyperlink" Target="https://www.osu.edu/about/columbus/visits" TargetMode="External"/><Relationship Id="rId2" Type="http://schemas.openxmlformats.org/officeDocument/2006/relationships/customXml" Target="../customXml/item2.xml"/><Relationship Id="rId16" Type="http://schemas.openxmlformats.org/officeDocument/2006/relationships/hyperlink" Target="https://english.osu.edu/business-professional-writing" TargetMode="External"/><Relationship Id="rId20" Type="http://schemas.openxmlformats.org/officeDocument/2006/relationships/hyperlink" Target="mailto:jones.6181@o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lish.osu.edu/" TargetMode="External"/><Relationship Id="rId24" Type="http://schemas.openxmlformats.org/officeDocument/2006/relationships/hyperlink" Target="https://www.hercjobs.org/regions/higher-ed-careers-ohio/" TargetMode="External"/><Relationship Id="rId5" Type="http://schemas.openxmlformats.org/officeDocument/2006/relationships/numbering" Target="numbering.xml"/><Relationship Id="rId15" Type="http://schemas.openxmlformats.org/officeDocument/2006/relationships/hyperlink" Target="https://english.osu.edu/writing-programs/writing-themes-0" TargetMode="External"/><Relationship Id="rId23" Type="http://schemas.openxmlformats.org/officeDocument/2006/relationships/hyperlink" Target="https://www.nsf.gov/crssprgm/adv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u.wd1.myworkdayjobs.com/OSUCareers/job/Columbus-Campus/Assistant-Professor---AI-and-Writing-Program-Administration_R13708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lish.osu.edu/writing-programs/writing-information-literacy-english-wil-e" TargetMode="External"/><Relationship Id="rId22" Type="http://schemas.openxmlformats.org/officeDocument/2006/relationships/hyperlink" Target="https://faculty.osu.edu/faculty-support/faculty-life/dual-careers-and-faculty-relocation" TargetMode="External"/><Relationship Id="rId27" Type="http://schemas.openxmlformats.org/officeDocument/2006/relationships/footer" Target="footer1.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43D2C7C4E2C47843B7DFCF608BFF9" ma:contentTypeVersion="8" ma:contentTypeDescription="Create a new document." ma:contentTypeScope="" ma:versionID="b5a9377e1f8fd29f8c15010d75a48c2a">
  <xsd:schema xmlns:xsd="http://www.w3.org/2001/XMLSchema" xmlns:xs="http://www.w3.org/2001/XMLSchema" xmlns:p="http://schemas.microsoft.com/office/2006/metadata/properties" xmlns:ns2="e5211a50-502a-4869-b7a4-403ccdeff189" targetNamespace="http://schemas.microsoft.com/office/2006/metadata/properties" ma:root="true" ma:fieldsID="b01bd4933815cd23bb17f4f8f41ca6d1" ns2:_="">
    <xsd:import namespace="e5211a50-502a-4869-b7a4-403ccdeff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11a50-502a-4869-b7a4-403ccdeff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55E11-82EE-40C5-AFEE-71E4EF980D95}">
  <ds:schemaRefs>
    <ds:schemaRef ds:uri="http://schemas.microsoft.com/sharepoint/v3/contenttype/forms"/>
  </ds:schemaRefs>
</ds:datastoreItem>
</file>

<file path=customXml/itemProps2.xml><?xml version="1.0" encoding="utf-8"?>
<ds:datastoreItem xmlns:ds="http://schemas.openxmlformats.org/officeDocument/2006/customXml" ds:itemID="{4752296D-CE43-4ED2-990A-E7BB0E6B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11a50-502a-4869-b7a4-403ccdeff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BBB1E-680D-7B40-B96F-8E9EC82BD068}">
  <ds:schemaRefs>
    <ds:schemaRef ds:uri="http://schemas.openxmlformats.org/officeDocument/2006/bibliography"/>
  </ds:schemaRefs>
</ds:datastoreItem>
</file>

<file path=customXml/itemProps4.xml><?xml version="1.0" encoding="utf-8"?>
<ds:datastoreItem xmlns:ds="http://schemas.openxmlformats.org/officeDocument/2006/customXml" ds:itemID="{5C2C0C15-D1E8-4D44-843F-5C6CDAEB2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1411</Words>
  <Characters>8047</Characters>
  <Application>Microsoft Office Word</Application>
  <DocSecurity>0</DocSecurity>
  <PresentationFormat>15|.DOCX</PresentationFormat>
  <Lines>67</Lines>
  <Paragraphs>18</Paragraphs>
  <ScaleCrop>false</ScaleCrop>
  <HeadingPairs>
    <vt:vector size="2" baseType="variant">
      <vt:variant>
        <vt:lpstr>Title</vt:lpstr>
      </vt:variant>
      <vt:variant>
        <vt:i4>1</vt:i4>
      </vt:variant>
    </vt:vector>
  </HeadingPairs>
  <TitlesOfParts>
    <vt:vector size="1" baseType="lpstr">
      <vt:lpstr>SHIFT Academic Hiring Profile Template</vt:lpstr>
    </vt:vector>
  </TitlesOfParts>
  <Manager>oaawebmaster@osu.edu</Manager>
  <Company>The Ohio State University</Company>
  <LinksUpToDate>false</LinksUpToDate>
  <CharactersWithSpaces>9440</CharactersWithSpaces>
  <SharedDoc>false</SharedDoc>
  <HyperlinkBase/>
  <HLinks>
    <vt:vector size="84" baseType="variant">
      <vt:variant>
        <vt:i4>1835016</vt:i4>
      </vt:variant>
      <vt:variant>
        <vt:i4>42</vt:i4>
      </vt:variant>
      <vt:variant>
        <vt:i4>0</vt:i4>
      </vt:variant>
      <vt:variant>
        <vt:i4>5</vt:i4>
      </vt:variant>
      <vt:variant>
        <vt:lpwstr>https://www.osu.edu/about/columbus/visits</vt:lpwstr>
      </vt:variant>
      <vt:variant>
        <vt:lpwstr/>
      </vt:variant>
      <vt:variant>
        <vt:i4>6160395</vt:i4>
      </vt:variant>
      <vt:variant>
        <vt:i4>36</vt:i4>
      </vt:variant>
      <vt:variant>
        <vt:i4>0</vt:i4>
      </vt:variant>
      <vt:variant>
        <vt:i4>5</vt:i4>
      </vt:variant>
      <vt:variant>
        <vt:lpwstr>https://www.hercjobs.org/regions/higher-ed-careers-ohio/</vt:lpwstr>
      </vt:variant>
      <vt:variant>
        <vt:lpwstr/>
      </vt:variant>
      <vt:variant>
        <vt:i4>5701655</vt:i4>
      </vt:variant>
      <vt:variant>
        <vt:i4>33</vt:i4>
      </vt:variant>
      <vt:variant>
        <vt:i4>0</vt:i4>
      </vt:variant>
      <vt:variant>
        <vt:i4>5</vt:i4>
      </vt:variant>
      <vt:variant>
        <vt:lpwstr>https://www.nsf.gov/crssprgm/advance/</vt:lpwstr>
      </vt:variant>
      <vt:variant>
        <vt:lpwstr/>
      </vt:variant>
      <vt:variant>
        <vt:i4>786442</vt:i4>
      </vt:variant>
      <vt:variant>
        <vt:i4>30</vt:i4>
      </vt:variant>
      <vt:variant>
        <vt:i4>0</vt:i4>
      </vt:variant>
      <vt:variant>
        <vt:i4>5</vt:i4>
      </vt:variant>
      <vt:variant>
        <vt:lpwstr>https://faculty.osu.edu/faculty-support/faculty-life/dual-careers-and-faculty-relocation</vt:lpwstr>
      </vt:variant>
      <vt:variant>
        <vt:lpwstr/>
      </vt:variant>
      <vt:variant>
        <vt:i4>1245202</vt:i4>
      </vt:variant>
      <vt:variant>
        <vt:i4>27</vt:i4>
      </vt:variant>
      <vt:variant>
        <vt:i4>0</vt:i4>
      </vt:variant>
      <vt:variant>
        <vt:i4>5</vt:i4>
      </vt:variant>
      <vt:variant>
        <vt:lpwstr>https://oaa.osu.edu/shared-values-initiative</vt:lpwstr>
      </vt:variant>
      <vt:variant>
        <vt:lpwstr/>
      </vt:variant>
      <vt:variant>
        <vt:i4>6422545</vt:i4>
      </vt:variant>
      <vt:variant>
        <vt:i4>24</vt:i4>
      </vt:variant>
      <vt:variant>
        <vt:i4>0</vt:i4>
      </vt:variant>
      <vt:variant>
        <vt:i4>5</vt:i4>
      </vt:variant>
      <vt:variant>
        <vt:lpwstr>mailto:jones.6181@osu.edu</vt:lpwstr>
      </vt:variant>
      <vt:variant>
        <vt:lpwstr/>
      </vt:variant>
      <vt:variant>
        <vt:i4>1245202</vt:i4>
      </vt:variant>
      <vt:variant>
        <vt:i4>21</vt:i4>
      </vt:variant>
      <vt:variant>
        <vt:i4>0</vt:i4>
      </vt:variant>
      <vt:variant>
        <vt:i4>5</vt:i4>
      </vt:variant>
      <vt:variant>
        <vt:lpwstr>https://oaa.osu.edu/shared-values-initiative</vt:lpwstr>
      </vt:variant>
      <vt:variant>
        <vt:lpwstr/>
      </vt:variant>
      <vt:variant>
        <vt:i4>1507342</vt:i4>
      </vt:variant>
      <vt:variant>
        <vt:i4>18</vt:i4>
      </vt:variant>
      <vt:variant>
        <vt:i4>0</vt:i4>
      </vt:variant>
      <vt:variant>
        <vt:i4>5</vt:i4>
      </vt:variant>
      <vt:variant>
        <vt:lpwstr>https://english.osu.edu/technical-scientific-writing</vt:lpwstr>
      </vt:variant>
      <vt:variant>
        <vt:lpwstr/>
      </vt:variant>
      <vt:variant>
        <vt:i4>1048595</vt:i4>
      </vt:variant>
      <vt:variant>
        <vt:i4>15</vt:i4>
      </vt:variant>
      <vt:variant>
        <vt:i4>0</vt:i4>
      </vt:variant>
      <vt:variant>
        <vt:i4>5</vt:i4>
      </vt:variant>
      <vt:variant>
        <vt:lpwstr>https://english.osu.edu/business-professional-writing</vt:lpwstr>
      </vt:variant>
      <vt:variant>
        <vt:lpwstr/>
      </vt:variant>
      <vt:variant>
        <vt:i4>5439557</vt:i4>
      </vt:variant>
      <vt:variant>
        <vt:i4>12</vt:i4>
      </vt:variant>
      <vt:variant>
        <vt:i4>0</vt:i4>
      </vt:variant>
      <vt:variant>
        <vt:i4>5</vt:i4>
      </vt:variant>
      <vt:variant>
        <vt:lpwstr>https://english.osu.edu/writing-programs/writing-themes-0</vt:lpwstr>
      </vt:variant>
      <vt:variant>
        <vt:lpwstr/>
      </vt:variant>
      <vt:variant>
        <vt:i4>2949221</vt:i4>
      </vt:variant>
      <vt:variant>
        <vt:i4>9</vt:i4>
      </vt:variant>
      <vt:variant>
        <vt:i4>0</vt:i4>
      </vt:variant>
      <vt:variant>
        <vt:i4>5</vt:i4>
      </vt:variant>
      <vt:variant>
        <vt:lpwstr>https://english.osu.edu/writing-programs/writing-information-literacy-english-wil-e</vt:lpwstr>
      </vt:variant>
      <vt:variant>
        <vt:lpwstr/>
      </vt:variant>
      <vt:variant>
        <vt:i4>2424930</vt:i4>
      </vt:variant>
      <vt:variant>
        <vt:i4>6</vt:i4>
      </vt:variant>
      <vt:variant>
        <vt:i4>0</vt:i4>
      </vt:variant>
      <vt:variant>
        <vt:i4>5</vt:i4>
      </vt:variant>
      <vt:variant>
        <vt:lpwstr>https://oaa.osu.edu/ai-fluency</vt:lpwstr>
      </vt:variant>
      <vt:variant>
        <vt:lpwstr/>
      </vt:variant>
      <vt:variant>
        <vt:i4>2752574</vt:i4>
      </vt:variant>
      <vt:variant>
        <vt:i4>3</vt:i4>
      </vt:variant>
      <vt:variant>
        <vt:i4>0</vt:i4>
      </vt:variant>
      <vt:variant>
        <vt:i4>5</vt:i4>
      </vt:variant>
      <vt:variant>
        <vt:lpwstr>https://english.osu.edu/wrl</vt:lpwstr>
      </vt:variant>
      <vt:variant>
        <vt:lpwstr/>
      </vt:variant>
      <vt:variant>
        <vt:i4>5767241</vt:i4>
      </vt:variant>
      <vt:variant>
        <vt:i4>0</vt:i4>
      </vt:variant>
      <vt:variant>
        <vt:i4>0</vt:i4>
      </vt:variant>
      <vt:variant>
        <vt:i4>5</vt:i4>
      </vt:variant>
      <vt:variant>
        <vt:lpwstr>https://english.osu.edu/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 Academic Hiring Profile Template</dc:title>
  <dc:subject>SHIFT</dc:subject>
  <dc:creator>Office of Faculty Affairs</dc:creator>
  <cp:keywords>SHIFT</cp:keywords>
  <dc:description/>
  <cp:lastModifiedBy>Jones, John</cp:lastModifiedBy>
  <cp:revision>3</cp:revision>
  <dcterms:created xsi:type="dcterms:W3CDTF">2025-09-12T17:57:00Z</dcterms:created>
  <dcterms:modified xsi:type="dcterms:W3CDTF">2025-10-01T14:18:00Z</dcterms:modified>
  <cp:category>SHIFT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2e5488b6dfb6c83ad2f58594c3cf83b998e195b081ff401c677219535be093f5</vt:lpwstr>
  </property>
  <property fmtid="{D5CDD505-2E9C-101B-9397-08002B2CF9AE}" pid="3" name="ContentTypeId">
    <vt:lpwstr>0x01010057843D2C7C4E2C47843B7DFCF608BFF9</vt:lpwstr>
  </property>
</Properties>
</file>