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EED2" w14:textId="77777777" w:rsidR="00237E40" w:rsidRDefault="009848AF" w:rsidP="009848AF">
      <w:pPr>
        <w:jc w:val="center"/>
        <w:rPr>
          <w:rFonts w:ascii="Times New Roman" w:hAnsi="Times New Roman" w:cs="Times New Roman"/>
          <w:b/>
          <w:bCs/>
        </w:rPr>
      </w:pPr>
      <w:r w:rsidRPr="00A453CB">
        <w:rPr>
          <w:rFonts w:ascii="Times New Roman" w:hAnsi="Times New Roman" w:cs="Times New Roman"/>
          <w:b/>
          <w:bCs/>
        </w:rPr>
        <w:t>202</w:t>
      </w:r>
      <w:r>
        <w:rPr>
          <w:rFonts w:ascii="Times New Roman" w:hAnsi="Times New Roman" w:cs="Times New Roman"/>
          <w:b/>
          <w:bCs/>
        </w:rPr>
        <w:t>6</w:t>
      </w:r>
      <w:r w:rsidRPr="00A453CB">
        <w:rPr>
          <w:rFonts w:ascii="Times New Roman" w:hAnsi="Times New Roman" w:cs="Times New Roman"/>
          <w:b/>
          <w:bCs/>
        </w:rPr>
        <w:t xml:space="preserve"> </w:t>
      </w:r>
      <w:r>
        <w:rPr>
          <w:rFonts w:ascii="Times New Roman" w:hAnsi="Times New Roman" w:cs="Times New Roman"/>
          <w:b/>
          <w:bCs/>
        </w:rPr>
        <w:t xml:space="preserve">BCC Tutors’ Alliance </w:t>
      </w:r>
      <w:r w:rsidR="00237E40">
        <w:rPr>
          <w:rFonts w:ascii="Times New Roman" w:hAnsi="Times New Roman" w:cs="Times New Roman"/>
          <w:b/>
          <w:bCs/>
        </w:rPr>
        <w:t xml:space="preserve">Spring 2026 </w:t>
      </w:r>
      <w:r w:rsidR="00117D95">
        <w:rPr>
          <w:rFonts w:ascii="Times New Roman" w:hAnsi="Times New Roman" w:cs="Times New Roman"/>
          <w:b/>
          <w:bCs/>
        </w:rPr>
        <w:t xml:space="preserve">Hybrid </w:t>
      </w:r>
      <w:r w:rsidRPr="00A453CB">
        <w:rPr>
          <w:rFonts w:ascii="Times New Roman" w:hAnsi="Times New Roman" w:cs="Times New Roman"/>
          <w:b/>
          <w:bCs/>
        </w:rPr>
        <w:t xml:space="preserve">Conference </w:t>
      </w:r>
    </w:p>
    <w:p w14:paraId="2FDC77E3" w14:textId="6B9982C7" w:rsidR="009848AF" w:rsidRPr="009848AF" w:rsidRDefault="009848AF" w:rsidP="009848AF">
      <w:pPr>
        <w:jc w:val="center"/>
        <w:rPr>
          <w:rFonts w:ascii="Times New Roman" w:hAnsi="Times New Roman" w:cs="Times New Roman"/>
          <w:b/>
          <w:bCs/>
        </w:rPr>
      </w:pPr>
      <w:r w:rsidRPr="00A453CB">
        <w:rPr>
          <w:rFonts w:ascii="Times New Roman" w:hAnsi="Times New Roman" w:cs="Times New Roman"/>
          <w:b/>
          <w:bCs/>
        </w:rPr>
        <w:t>Call for Proposals</w:t>
      </w:r>
    </w:p>
    <w:p w14:paraId="17E11A8E" w14:textId="6ED9EADE" w:rsidR="00613226" w:rsidRDefault="00613226" w:rsidP="00D3383D">
      <w:pPr>
        <w:spacing w:after="0"/>
        <w:jc w:val="center"/>
        <w:rPr>
          <w:b/>
          <w:bCs/>
          <w:sz w:val="36"/>
          <w:szCs w:val="36"/>
        </w:rPr>
      </w:pPr>
      <w:r w:rsidRPr="00613226">
        <w:rPr>
          <w:b/>
          <w:bCs/>
          <w:sz w:val="36"/>
          <w:szCs w:val="36"/>
        </w:rPr>
        <w:t>A Bridge to Everywhere</w:t>
      </w:r>
      <w:r w:rsidR="00684125">
        <w:rPr>
          <w:b/>
          <w:bCs/>
          <w:sz w:val="36"/>
          <w:szCs w:val="36"/>
        </w:rPr>
        <w:t>:</w:t>
      </w:r>
    </w:p>
    <w:p w14:paraId="40EE724C" w14:textId="41CE1C4F" w:rsidR="009848AF" w:rsidRPr="005463BB" w:rsidRDefault="6A4ADA16" w:rsidP="6A4ADA16">
      <w:pPr>
        <w:ind w:left="720"/>
        <w:rPr>
          <w:b/>
          <w:bCs/>
          <w:sz w:val="36"/>
          <w:szCs w:val="36"/>
        </w:rPr>
      </w:pPr>
      <w:r w:rsidRPr="6A4ADA16">
        <w:rPr>
          <w:b/>
          <w:bCs/>
          <w:sz w:val="36"/>
          <w:szCs w:val="36"/>
        </w:rPr>
        <w:t xml:space="preserve">                             Agency and Empowerment</w:t>
      </w:r>
    </w:p>
    <w:p w14:paraId="4F88CE25" w14:textId="1E40C2F5" w:rsidR="00EB7257" w:rsidRPr="00A10F59" w:rsidRDefault="008351C2" w:rsidP="00A10F59">
      <w:pPr>
        <w:spacing w:after="0"/>
        <w:rPr>
          <w:b/>
          <w:bCs/>
          <w:i/>
          <w:iCs/>
        </w:rPr>
      </w:pPr>
      <w:r w:rsidRPr="00D97A4B">
        <w:rPr>
          <w:b/>
          <w:bCs/>
          <w:i/>
          <w:iCs/>
        </w:rPr>
        <w:t xml:space="preserve">     </w:t>
      </w:r>
      <w:r w:rsidR="00613226" w:rsidRPr="00D97A4B">
        <w:rPr>
          <w:b/>
          <w:bCs/>
          <w:i/>
          <w:iCs/>
        </w:rPr>
        <w:t xml:space="preserve"> </w:t>
      </w:r>
      <w:r w:rsidR="00A10F59">
        <w:rPr>
          <w:b/>
          <w:bCs/>
          <w:i/>
          <w:iCs/>
        </w:rPr>
        <w:t xml:space="preserve">                                  </w:t>
      </w:r>
      <w:r w:rsidR="00F22264" w:rsidRPr="00D97A4B">
        <w:rPr>
          <w:b/>
          <w:bCs/>
          <w:i/>
          <w:iCs/>
        </w:rPr>
        <w:t xml:space="preserve"> </w:t>
      </w:r>
      <w:r w:rsidR="00CB60CE">
        <w:rPr>
          <w:b/>
          <w:bCs/>
          <w:i/>
          <w:iCs/>
        </w:rPr>
        <w:t>Building b</w:t>
      </w:r>
      <w:r w:rsidR="00F22264" w:rsidRPr="00D97A4B">
        <w:rPr>
          <w:b/>
          <w:bCs/>
          <w:i/>
          <w:iCs/>
        </w:rPr>
        <w:t>ridge</w:t>
      </w:r>
      <w:r w:rsidR="00CB60CE">
        <w:rPr>
          <w:b/>
          <w:bCs/>
          <w:i/>
          <w:iCs/>
        </w:rPr>
        <w:t>s</w:t>
      </w:r>
      <w:r w:rsidR="00613226" w:rsidRPr="00D97A4B">
        <w:rPr>
          <w:b/>
          <w:bCs/>
          <w:i/>
          <w:iCs/>
        </w:rPr>
        <w:t xml:space="preserve"> to </w:t>
      </w:r>
      <w:r w:rsidR="00B472DF">
        <w:rPr>
          <w:b/>
          <w:bCs/>
          <w:i/>
          <w:iCs/>
        </w:rPr>
        <w:t xml:space="preserve">student </w:t>
      </w:r>
      <w:r w:rsidR="00613226" w:rsidRPr="00D97A4B">
        <w:rPr>
          <w:b/>
          <w:bCs/>
          <w:i/>
          <w:iCs/>
        </w:rPr>
        <w:t>self-actualization and agency.</w:t>
      </w:r>
      <w:r w:rsidR="00EB7257" w:rsidRPr="00D97A4B">
        <w:rPr>
          <w:rFonts w:cs="Segoe UI"/>
          <w:color w:val="4D5C6D"/>
          <w:spacing w:val="-4"/>
          <w:sz w:val="22"/>
          <w:szCs w:val="22"/>
          <w:shd w:val="clear" w:color="auto" w:fill="F7F9FA"/>
        </w:rPr>
        <w:t xml:space="preserve"> </w:t>
      </w:r>
    </w:p>
    <w:p w14:paraId="10DEE536" w14:textId="73D93A36" w:rsidR="00EB7257" w:rsidRPr="00D97A4B" w:rsidRDefault="00A844E2" w:rsidP="00F22264">
      <w:pPr>
        <w:spacing w:after="0"/>
        <w:jc w:val="center"/>
        <w:rPr>
          <w:b/>
          <w:bCs/>
          <w:i/>
          <w:iCs/>
        </w:rPr>
      </w:pPr>
      <w:r w:rsidRPr="00D97A4B">
        <w:rPr>
          <w:rFonts w:cs="Times New Roman"/>
          <w:b/>
          <w:noProof/>
        </w:rPr>
        <w:drawing>
          <wp:anchor distT="0" distB="0" distL="114300" distR="114300" simplePos="0" relativeHeight="251659264" behindDoc="0" locked="0" layoutInCell="1" allowOverlap="1" wp14:anchorId="10B1B747" wp14:editId="648A5720">
            <wp:simplePos x="0" y="0"/>
            <wp:positionH relativeFrom="column">
              <wp:posOffset>217171</wp:posOffset>
            </wp:positionH>
            <wp:positionV relativeFrom="paragraph">
              <wp:posOffset>8256</wp:posOffset>
            </wp:positionV>
            <wp:extent cx="1546860" cy="1932914"/>
            <wp:effectExtent l="0" t="0" r="0" b="0"/>
            <wp:wrapNone/>
            <wp:docPr id="1818895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824" cy="19366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AFBDF" w14:textId="4291CE00" w:rsidR="00173F90" w:rsidRPr="00D97A4B" w:rsidRDefault="00173F90" w:rsidP="00173F90">
      <w:pPr>
        <w:spacing w:after="0"/>
        <w:jc w:val="center"/>
        <w:rPr>
          <w:bCs/>
          <w:iCs/>
        </w:rPr>
      </w:pPr>
    </w:p>
    <w:p w14:paraId="2DDFC95A" w14:textId="7F9DE5D4" w:rsidR="009848AF" w:rsidRPr="00D97A4B" w:rsidRDefault="009848AF" w:rsidP="009848AF">
      <w:pPr>
        <w:spacing w:line="240" w:lineRule="auto"/>
        <w:jc w:val="center"/>
        <w:rPr>
          <w:rFonts w:cs="Times New Roman"/>
        </w:rPr>
      </w:pPr>
      <w:r w:rsidRPr="00D97A4B">
        <w:rPr>
          <w:rFonts w:cs="Times New Roman"/>
        </w:rPr>
        <w:t>Bronx Community College</w:t>
      </w:r>
    </w:p>
    <w:p w14:paraId="7D3C4607" w14:textId="684079D6" w:rsidR="009848AF" w:rsidRPr="00D97A4B" w:rsidRDefault="009848AF" w:rsidP="009848AF">
      <w:pPr>
        <w:spacing w:line="240" w:lineRule="auto"/>
        <w:jc w:val="center"/>
        <w:rPr>
          <w:rFonts w:cs="Times New Roman"/>
        </w:rPr>
      </w:pPr>
      <w:r w:rsidRPr="00D97A4B">
        <w:rPr>
          <w:rFonts w:cs="Times New Roman"/>
        </w:rPr>
        <w:t>North Hall and Library</w:t>
      </w:r>
    </w:p>
    <w:p w14:paraId="0C576D90" w14:textId="78167602" w:rsidR="009848AF" w:rsidRPr="00D97A4B" w:rsidRDefault="009848AF" w:rsidP="009848AF">
      <w:pPr>
        <w:jc w:val="center"/>
        <w:rPr>
          <w:rFonts w:cs="Times New Roman"/>
        </w:rPr>
      </w:pPr>
      <w:r w:rsidRPr="00D97A4B">
        <w:rPr>
          <w:rFonts w:cs="Times New Roman"/>
        </w:rPr>
        <w:t>May 1, 202</w:t>
      </w:r>
      <w:r w:rsidR="00173F90" w:rsidRPr="00D97A4B">
        <w:rPr>
          <w:rFonts w:cs="Times New Roman"/>
        </w:rPr>
        <w:t>6</w:t>
      </w:r>
    </w:p>
    <w:p w14:paraId="1112D9E6" w14:textId="76087CFE" w:rsidR="009848AF" w:rsidRPr="00D97A4B" w:rsidRDefault="009848AF" w:rsidP="009848AF">
      <w:pPr>
        <w:jc w:val="center"/>
        <w:rPr>
          <w:rFonts w:cs="Times New Roman"/>
          <w:b/>
        </w:rPr>
      </w:pPr>
      <w:r w:rsidRPr="00D97A4B">
        <w:rPr>
          <w:rFonts w:cs="Times New Roman"/>
          <w:b/>
        </w:rPr>
        <w:t>Proposals due by April 1</w:t>
      </w:r>
      <w:r w:rsidR="00173F90" w:rsidRPr="00D97A4B">
        <w:rPr>
          <w:rFonts w:cs="Times New Roman"/>
          <w:b/>
        </w:rPr>
        <w:t>2</w:t>
      </w:r>
      <w:r w:rsidRPr="00D97A4B">
        <w:rPr>
          <w:rFonts w:cs="Times New Roman"/>
          <w:b/>
        </w:rPr>
        <w:t>, 2026</w:t>
      </w:r>
    </w:p>
    <w:p w14:paraId="1B3E02F5" w14:textId="433BCD8B" w:rsidR="009848AF" w:rsidRPr="00D97A4B" w:rsidRDefault="009848AF" w:rsidP="009848AF">
      <w:pPr>
        <w:jc w:val="center"/>
        <w:rPr>
          <w:rFonts w:cs="Times New Roman"/>
          <w:b/>
          <w:bCs/>
        </w:rPr>
      </w:pPr>
      <w:r w:rsidRPr="00D97A4B">
        <w:rPr>
          <w:rFonts w:cs="Times New Roman"/>
          <w:b/>
          <w:bCs/>
        </w:rPr>
        <w:t xml:space="preserve">Keynote Speaker: </w:t>
      </w:r>
      <w:r w:rsidR="00AB2118" w:rsidRPr="00D97A4B">
        <w:rPr>
          <w:rFonts w:cs="Times New Roman"/>
          <w:b/>
          <w:bCs/>
        </w:rPr>
        <w:t>Dr. Yvonne Erazo</w:t>
      </w:r>
    </w:p>
    <w:p w14:paraId="249CC935" w14:textId="5DD38A75" w:rsidR="009848AF" w:rsidRPr="007F7B3E" w:rsidRDefault="00964494">
      <w:pPr>
        <w:rPr>
          <w:b/>
          <w:bCs/>
          <w:i/>
          <w:iCs/>
        </w:rPr>
      </w:pPr>
      <w:r w:rsidRPr="007F7B3E">
        <w:rPr>
          <w:i/>
        </w:rPr>
        <w:t xml:space="preserve"> </w:t>
      </w:r>
      <w:r w:rsidRPr="007F7B3E">
        <w:rPr>
          <w:b/>
          <w:bCs/>
          <w:i/>
          <w:sz w:val="23"/>
          <w:szCs w:val="23"/>
        </w:rPr>
        <w:t xml:space="preserve">Dr. Yvonne Erazo-Davila is the inaugural Director of Basic Needs in the Division of Student Affairs </w:t>
      </w:r>
      <w:r w:rsidR="00D97A4B" w:rsidRPr="007F7B3E">
        <w:rPr>
          <w:b/>
          <w:bCs/>
          <w:i/>
          <w:sz w:val="23"/>
          <w:szCs w:val="23"/>
        </w:rPr>
        <w:t>at New York University where she</w:t>
      </w:r>
      <w:r w:rsidRPr="007F7B3E">
        <w:rPr>
          <w:b/>
          <w:bCs/>
          <w:i/>
          <w:sz w:val="23"/>
          <w:szCs w:val="23"/>
        </w:rPr>
        <w:t xml:space="preserve"> joined University Life’s Office of the Dean of Students in January 2023.  </w:t>
      </w:r>
      <w:r w:rsidR="00C81567" w:rsidRPr="007F7B3E">
        <w:rPr>
          <w:b/>
          <w:bCs/>
          <w:i/>
          <w:sz w:val="23"/>
          <w:szCs w:val="23"/>
        </w:rPr>
        <w:t>S</w:t>
      </w:r>
      <w:r w:rsidRPr="007F7B3E">
        <w:rPr>
          <w:b/>
          <w:bCs/>
          <w:i/>
          <w:sz w:val="23"/>
          <w:szCs w:val="23"/>
        </w:rPr>
        <w:t xml:space="preserve">he leads institution-wide efforts to support student well-being and success through comprehensive basic needs initiatives. </w:t>
      </w:r>
      <w:r w:rsidR="001609AC" w:rsidRPr="007F7B3E">
        <w:rPr>
          <w:b/>
          <w:bCs/>
          <w:i/>
          <w:sz w:val="23"/>
          <w:szCs w:val="23"/>
        </w:rPr>
        <w:t>With more</w:t>
      </w:r>
      <w:r w:rsidRPr="007F7B3E">
        <w:rPr>
          <w:b/>
          <w:bCs/>
          <w:i/>
          <w:sz w:val="23"/>
          <w:szCs w:val="23"/>
        </w:rPr>
        <w:t xml:space="preserve"> than a decade of experience in higher education,</w:t>
      </w:r>
      <w:r w:rsidR="00E261B5" w:rsidRPr="007F7B3E">
        <w:rPr>
          <w:b/>
          <w:bCs/>
          <w:i/>
          <w:sz w:val="23"/>
          <w:szCs w:val="23"/>
        </w:rPr>
        <w:t xml:space="preserve"> she</w:t>
      </w:r>
      <w:r w:rsidRPr="007F7B3E">
        <w:rPr>
          <w:b/>
          <w:bCs/>
          <w:i/>
          <w:sz w:val="23"/>
          <w:szCs w:val="23"/>
        </w:rPr>
        <w:t xml:space="preserve"> previously served at Bronx Community College as Scholarship Coordinator and Faculty Advisor to the Phi Theta Kappa International Honor Society, Lambda Nu Chapter, as well as Student Life Specialist in Student Activities.</w:t>
      </w:r>
    </w:p>
    <w:p w14:paraId="72C1E734" w14:textId="73EAE0DB" w:rsidR="007F7B3E" w:rsidRPr="007F7B3E" w:rsidRDefault="007F7B3E">
      <w:pPr>
        <w:rPr>
          <w:rFonts w:cs="Times New Roman"/>
        </w:rPr>
      </w:pPr>
      <w:r w:rsidRPr="00D97A4B">
        <w:rPr>
          <w:rFonts w:cs="Times New Roman"/>
        </w:rPr>
        <w:t>All proposals should be submitted via the google form link provided</w:t>
      </w:r>
      <w:r>
        <w:rPr>
          <w:rFonts w:cs="Times New Roman"/>
        </w:rPr>
        <w:t xml:space="preserve">    </w:t>
      </w:r>
      <w:hyperlink r:id="rId6" w:history="1">
        <w:r w:rsidRPr="00511200">
          <w:rPr>
            <w:rStyle w:val="Hyperlink"/>
            <w:rFonts w:cs="Times New Roman"/>
          </w:rPr>
          <w:t>https://forms.gle/bzwbBS9ZCDMj1WDN9</w:t>
        </w:r>
      </w:hyperlink>
    </w:p>
    <w:p w14:paraId="48E264C1" w14:textId="23724B5D" w:rsidR="00613226" w:rsidRPr="00D97A4B" w:rsidRDefault="00613226">
      <w:r w:rsidRPr="00D97A4B">
        <w:t>In the Sheep Mountain Wilderness of the San Gabriel Mountains of California</w:t>
      </w:r>
      <w:r w:rsidR="00A31965" w:rsidRPr="00D97A4B">
        <w:t xml:space="preserve"> </w:t>
      </w:r>
      <w:r w:rsidRPr="00D97A4B">
        <w:t>is an isolated bridge, the roads to and from which were washed out in 1938 and never rebuilt. It is ap</w:t>
      </w:r>
      <w:r w:rsidR="00F66ABB" w:rsidRPr="00D97A4B">
        <w:t>propriately</w:t>
      </w:r>
      <w:r w:rsidRPr="00D97A4B">
        <w:t xml:space="preserve"> named The Bridge to Nowhere.</w:t>
      </w:r>
    </w:p>
    <w:p w14:paraId="11C7E984" w14:textId="4B2F24FD" w:rsidR="00330916" w:rsidRPr="00D97A4B" w:rsidRDefault="00613226" w:rsidP="009548FD">
      <w:pPr>
        <w:spacing w:after="0"/>
        <w:rPr>
          <w:rFonts w:cs="Segoe UI"/>
          <w:color w:val="4D5C6D"/>
          <w:spacing w:val="-4"/>
          <w:sz w:val="22"/>
          <w:szCs w:val="22"/>
          <w:shd w:val="clear" w:color="auto" w:fill="F7F9FA"/>
        </w:rPr>
      </w:pPr>
      <w:r w:rsidRPr="00D97A4B">
        <w:t xml:space="preserve">Many of our students feel they are stuck in </w:t>
      </w:r>
      <w:r w:rsidR="004F52D1" w:rsidRPr="00D97A4B">
        <w:t>a</w:t>
      </w:r>
      <w:r w:rsidRPr="00D97A4B">
        <w:t xml:space="preserve"> wilderness</w:t>
      </w:r>
      <w:r w:rsidR="004F52D1" w:rsidRPr="00D97A4B">
        <w:t xml:space="preserve"> of self-doubt</w:t>
      </w:r>
      <w:r w:rsidRPr="00D97A4B">
        <w:t xml:space="preserve"> on a bridge to nowhere with muddy waters and washed-out roads to their dreams. They are fearful</w:t>
      </w:r>
      <w:r w:rsidR="00132BD4" w:rsidRPr="00D97A4B">
        <w:t xml:space="preserve"> of </w:t>
      </w:r>
      <w:r w:rsidR="00AA16A0" w:rsidRPr="00D97A4B">
        <w:t>the turmoil</w:t>
      </w:r>
      <w:r w:rsidR="00132BD4" w:rsidRPr="00D97A4B">
        <w:t xml:space="preserve"> in the world around us</w:t>
      </w:r>
      <w:r w:rsidR="00AA16A0" w:rsidRPr="00D97A4B">
        <w:t xml:space="preserve"> while also</w:t>
      </w:r>
      <w:r w:rsidRPr="00D97A4B">
        <w:t xml:space="preserve"> lack</w:t>
      </w:r>
      <w:r w:rsidR="00AA16A0" w:rsidRPr="00D97A4B">
        <w:t>ing</w:t>
      </w:r>
      <w:r w:rsidRPr="00D97A4B">
        <w:t xml:space="preserve"> self-confidence and skills to cross the bridge to where their dreams can thrive.</w:t>
      </w:r>
      <w:r w:rsidR="00A876DA" w:rsidRPr="00D97A4B">
        <w:t xml:space="preserve"> </w:t>
      </w:r>
      <w:r w:rsidR="00132BD4" w:rsidRPr="00D97A4B">
        <w:t xml:space="preserve">Even the bridges </w:t>
      </w:r>
      <w:r w:rsidR="0037084C" w:rsidRPr="00D97A4B">
        <w:t xml:space="preserve">may </w:t>
      </w:r>
      <w:r w:rsidR="00AA16A0" w:rsidRPr="00D97A4B">
        <w:t>need rebuilding. But tutors are in the business of reconstruction. They can help students to rebuild cognitive pathways</w:t>
      </w:r>
      <w:r w:rsidR="005469E7" w:rsidRPr="00D97A4B">
        <w:t>.</w:t>
      </w:r>
      <w:r w:rsidR="00132BD4" w:rsidRPr="00D97A4B">
        <w:t xml:space="preserve"> </w:t>
      </w:r>
      <w:r w:rsidR="00A876DA" w:rsidRPr="00D97A4B">
        <w:t>Tutor</w:t>
      </w:r>
      <w:r w:rsidR="00AE1FCD" w:rsidRPr="00D97A4B">
        <w:t>s</w:t>
      </w:r>
      <w:r w:rsidR="00A876DA" w:rsidRPr="00D97A4B">
        <w:t xml:space="preserve"> can repair those paths and </w:t>
      </w:r>
      <w:r w:rsidR="00AA16A0" w:rsidRPr="00D97A4B">
        <w:t>re</w:t>
      </w:r>
      <w:r w:rsidR="00A876DA" w:rsidRPr="00D97A4B">
        <w:t>construct the bridges across educational gaps by offering personal nonjudgemental support truly starting where each student is in the moment,</w:t>
      </w:r>
      <w:r w:rsidR="00193E09" w:rsidRPr="00D97A4B">
        <w:t xml:space="preserve"> by</w:t>
      </w:r>
      <w:r w:rsidR="006A7460" w:rsidRPr="00D97A4B">
        <w:t xml:space="preserve"> discovering what they</w:t>
      </w:r>
      <w:r w:rsidR="00AA16A0" w:rsidRPr="00D97A4B">
        <w:t xml:space="preserve"> already</w:t>
      </w:r>
      <w:r w:rsidR="006A7460" w:rsidRPr="00D97A4B">
        <w:t xml:space="preserve"> know and what they need</w:t>
      </w:r>
      <w:r w:rsidR="00AA16A0" w:rsidRPr="00D97A4B">
        <w:t xml:space="preserve"> to know</w:t>
      </w:r>
      <w:r w:rsidR="006A7460" w:rsidRPr="00D97A4B">
        <w:t>,</w:t>
      </w:r>
      <w:r w:rsidR="00A876DA" w:rsidRPr="00D97A4B">
        <w:t xml:space="preserve"> </w:t>
      </w:r>
      <w:r w:rsidR="005E6B0E" w:rsidRPr="00D97A4B">
        <w:t>moving</w:t>
      </w:r>
      <w:r w:rsidR="00A876DA" w:rsidRPr="00D97A4B">
        <w:t xml:space="preserve"> them across their fears, providing opportunities for self-actualization, and moving them from self-doubt to agency.</w:t>
      </w:r>
      <w:r w:rsidR="00F22264" w:rsidRPr="00D97A4B">
        <w:t xml:space="preserve"> </w:t>
      </w:r>
      <w:r w:rsidR="00494815" w:rsidRPr="00D97A4B">
        <w:t xml:space="preserve">As </w:t>
      </w:r>
      <w:r w:rsidR="002C559D" w:rsidRPr="00D97A4B">
        <w:t>Mark Stebb</w:t>
      </w:r>
      <w:r w:rsidR="00E70433" w:rsidRPr="00D97A4B">
        <w:t>i</w:t>
      </w:r>
      <w:r w:rsidR="002C559D" w:rsidRPr="00D97A4B">
        <w:t>ns writes in his article, “Nations</w:t>
      </w:r>
      <w:r w:rsidR="00EE6238">
        <w:t>’</w:t>
      </w:r>
      <w:r w:rsidR="002C559D" w:rsidRPr="00D97A4B">
        <w:t xml:space="preserve"> Bridges</w:t>
      </w:r>
      <w:r w:rsidR="00FD773B" w:rsidRPr="00D97A4B">
        <w:t>,” “</w:t>
      </w:r>
      <w:r w:rsidR="00BB22B5" w:rsidRPr="00D97A4B">
        <w:t>bridges …..stir the soul, often representing feats of imaginative design, daring expanse and creative opportunity</w:t>
      </w:r>
      <w:r w:rsidR="00BF2116" w:rsidRPr="00D97A4B">
        <w:t>.</w:t>
      </w:r>
      <w:r w:rsidR="00E918A9" w:rsidRPr="00D97A4B">
        <w:t xml:space="preserve">” </w:t>
      </w:r>
      <w:r w:rsidR="00BF2116" w:rsidRPr="00D97A4B">
        <w:t xml:space="preserve"> </w:t>
      </w:r>
      <w:r w:rsidR="00F22264" w:rsidRPr="00D97A4B">
        <w:t xml:space="preserve">Afterall, despite their fears, </w:t>
      </w:r>
      <w:r w:rsidR="005C7878" w:rsidRPr="00D97A4B">
        <w:t xml:space="preserve">despite the washed- out roads, </w:t>
      </w:r>
      <w:r w:rsidR="00F22264" w:rsidRPr="00D97A4B">
        <w:t>our students possess a fierce determination to press on.</w:t>
      </w:r>
      <w:r w:rsidR="0060266F" w:rsidRPr="00D97A4B">
        <w:t xml:space="preserve"> They are looking ahead </w:t>
      </w:r>
      <w:r w:rsidR="00B414B0" w:rsidRPr="00D97A4B">
        <w:t xml:space="preserve">to the </w:t>
      </w:r>
      <w:r w:rsidR="00FF01B9" w:rsidRPr="00D97A4B">
        <w:t xml:space="preserve">inspiration of </w:t>
      </w:r>
      <w:r w:rsidR="00B414B0" w:rsidRPr="00D97A4B">
        <w:t>bridge</w:t>
      </w:r>
      <w:r w:rsidR="00B724B1" w:rsidRPr="00D97A4B">
        <w:t>s</w:t>
      </w:r>
      <w:r w:rsidR="00FF01B9" w:rsidRPr="00D97A4B">
        <w:t xml:space="preserve">. </w:t>
      </w:r>
    </w:p>
    <w:p w14:paraId="1B35FABC" w14:textId="1E4DC3C3" w:rsidR="00330916" w:rsidRPr="00D97A4B" w:rsidRDefault="00BF2116">
      <w:pPr>
        <w:rPr>
          <w:rFonts w:cs="Times New Roman"/>
          <w:b/>
        </w:rPr>
      </w:pPr>
      <w:r w:rsidRPr="00D97A4B">
        <w:t>*(MissioNexus 2018).</w:t>
      </w:r>
      <w:r w:rsidRPr="00D97A4B">
        <w:rPr>
          <w:rFonts w:cs="Segoe UI"/>
          <w:color w:val="4D5C6D"/>
          <w:spacing w:val="-4"/>
          <w:sz w:val="22"/>
          <w:szCs w:val="22"/>
          <w:shd w:val="clear" w:color="auto" w:fill="F7F9FA"/>
        </w:rPr>
        <w:t xml:space="preserve">  </w:t>
      </w:r>
    </w:p>
    <w:p w14:paraId="666AAB3D" w14:textId="77777777" w:rsidR="007F7B3E" w:rsidRDefault="00330916">
      <w:pPr>
        <w:rPr>
          <w:rFonts w:cs="Times New Roman"/>
          <w:b/>
        </w:rPr>
      </w:pPr>
      <w:r w:rsidRPr="00D97A4B">
        <w:rPr>
          <w:rFonts w:cs="Times New Roman"/>
          <w:b/>
        </w:rPr>
        <w:lastRenderedPageBreak/>
        <w:t xml:space="preserve">              </w:t>
      </w:r>
      <w:r w:rsidR="009848AF" w:rsidRPr="00D97A4B">
        <w:rPr>
          <w:rFonts w:cs="Times New Roman"/>
          <w:b/>
        </w:rPr>
        <w:t xml:space="preserve"> </w:t>
      </w:r>
    </w:p>
    <w:p w14:paraId="75EB2D17" w14:textId="77777777" w:rsidR="007F7B3E" w:rsidRDefault="007F7B3E">
      <w:pPr>
        <w:rPr>
          <w:rFonts w:cs="Times New Roman"/>
          <w:b/>
        </w:rPr>
      </w:pPr>
    </w:p>
    <w:p w14:paraId="33A4E73C" w14:textId="253824DE" w:rsidR="00613226" w:rsidRDefault="009848AF">
      <w:pPr>
        <w:rPr>
          <w:rFonts w:cs="Times New Roman"/>
          <w:b/>
        </w:rPr>
      </w:pPr>
      <w:r w:rsidRPr="00D97A4B">
        <w:rPr>
          <w:rFonts w:cs="Times New Roman"/>
          <w:b/>
        </w:rPr>
        <w:t>The following questions may serve as springboards for your proposal.</w:t>
      </w:r>
    </w:p>
    <w:p w14:paraId="533FF3ED" w14:textId="77777777" w:rsidR="007F7B3E" w:rsidRPr="00D97A4B" w:rsidRDefault="007F7B3E" w:rsidP="007F7B3E">
      <w:pPr>
        <w:rPr>
          <w:rFonts w:cs="Times New Roman"/>
        </w:rPr>
      </w:pPr>
      <w:r w:rsidRPr="00D97A4B">
        <w:rPr>
          <w:rFonts w:cs="Times New Roman"/>
        </w:rPr>
        <w:t>All proposals should be submitted via the google form link provided</w:t>
      </w:r>
      <w:r>
        <w:rPr>
          <w:rFonts w:cs="Times New Roman"/>
        </w:rPr>
        <w:t xml:space="preserve">    </w:t>
      </w:r>
      <w:hyperlink r:id="rId7" w:history="1">
        <w:r w:rsidRPr="00511200">
          <w:rPr>
            <w:rStyle w:val="Hyperlink"/>
            <w:rFonts w:cs="Times New Roman"/>
          </w:rPr>
          <w:t>https://forms.gle/bzwbBS9ZCDMj1WDN9</w:t>
        </w:r>
      </w:hyperlink>
    </w:p>
    <w:p w14:paraId="47A5568A" w14:textId="000BFE9F" w:rsidR="00534CED" w:rsidRPr="00D97A4B" w:rsidRDefault="00AA16A0" w:rsidP="00534CED">
      <w:pPr>
        <w:pStyle w:val="ListParagraph"/>
        <w:numPr>
          <w:ilvl w:val="0"/>
          <w:numId w:val="2"/>
        </w:numPr>
      </w:pPr>
      <w:r w:rsidRPr="00D97A4B">
        <w:t xml:space="preserve">What stories can you share of </w:t>
      </w:r>
      <w:r w:rsidRPr="00D97A4B">
        <w:rPr>
          <w:i/>
        </w:rPr>
        <w:t>Aha</w:t>
      </w:r>
      <w:r w:rsidRPr="00D97A4B">
        <w:t xml:space="preserve"> moments in your centers? What strategies are working?</w:t>
      </w:r>
      <w:r w:rsidR="00F704BA" w:rsidRPr="00D97A4B">
        <w:t xml:space="preserve"> What empirical evidence is there that supports the positive impact of those strategies on student learning outcomes?</w:t>
      </w:r>
    </w:p>
    <w:p w14:paraId="29D88E42" w14:textId="77EC08DF" w:rsidR="00613226" w:rsidRPr="00D97A4B" w:rsidRDefault="00AA16A0" w:rsidP="00534CED">
      <w:pPr>
        <w:pStyle w:val="ListParagraph"/>
        <w:numPr>
          <w:ilvl w:val="0"/>
          <w:numId w:val="2"/>
        </w:numPr>
      </w:pPr>
      <w:r w:rsidRPr="00D97A4B">
        <w:t>What are the greatest gaps you see?  What is being done to close t</w:t>
      </w:r>
      <w:r w:rsidR="00534CED" w:rsidRPr="00D97A4B">
        <w:t>he</w:t>
      </w:r>
      <w:r w:rsidRPr="00D97A4B">
        <w:t xml:space="preserve"> gaps</w:t>
      </w:r>
      <w:r w:rsidR="00534CED" w:rsidRPr="00D97A4B">
        <w:t>?</w:t>
      </w:r>
    </w:p>
    <w:p w14:paraId="19C08928" w14:textId="16A0F5A9" w:rsidR="00534CED" w:rsidRPr="00D97A4B" w:rsidRDefault="00534CED" w:rsidP="00534CED">
      <w:pPr>
        <w:pStyle w:val="ListParagraph"/>
        <w:numPr>
          <w:ilvl w:val="0"/>
          <w:numId w:val="2"/>
        </w:numPr>
      </w:pPr>
      <w:r w:rsidRPr="00D97A4B">
        <w:t>How is AI helping or hindering the closing of those gaps?</w:t>
      </w:r>
    </w:p>
    <w:p w14:paraId="24F7FED0" w14:textId="2E50082A" w:rsidR="005C7878" w:rsidRPr="00D97A4B" w:rsidRDefault="00534CED" w:rsidP="005C7878">
      <w:pPr>
        <w:pStyle w:val="ListParagraph"/>
        <w:numPr>
          <w:ilvl w:val="0"/>
          <w:numId w:val="1"/>
        </w:numPr>
      </w:pPr>
      <w:r w:rsidRPr="00D97A4B">
        <w:t>What kind of staff support/ staff development training is offered to the tutors in your areas?</w:t>
      </w:r>
      <w:r w:rsidR="005C7878" w:rsidRPr="00D97A4B">
        <w:t xml:space="preserve"> </w:t>
      </w:r>
      <w:r w:rsidRPr="00D97A4B">
        <w:t>How can it be improved?</w:t>
      </w:r>
      <w:r w:rsidR="005C7878" w:rsidRPr="00D97A4B">
        <w:t xml:space="preserve"> What kind of gaps do the tutors themselves have?</w:t>
      </w:r>
    </w:p>
    <w:p w14:paraId="6938ACCC" w14:textId="32D0E36B" w:rsidR="00534CED" w:rsidRPr="00D97A4B" w:rsidRDefault="00534CED" w:rsidP="00534CED">
      <w:pPr>
        <w:pStyle w:val="ListParagraph"/>
        <w:numPr>
          <w:ilvl w:val="0"/>
          <w:numId w:val="1"/>
        </w:numPr>
      </w:pPr>
      <w:r w:rsidRPr="00D97A4B">
        <w:t>In what ways is our turbulent political climate impacting the students’ focus and learning, widening the gaps, impeding the reconstruction of the pathways? Do any of them talk about their fears? Do they feel they are in danger?</w:t>
      </w:r>
    </w:p>
    <w:p w14:paraId="3CEC75A7" w14:textId="0BEDE3EB" w:rsidR="00534CED" w:rsidRPr="00D97A4B" w:rsidRDefault="00534CED" w:rsidP="00534CED">
      <w:pPr>
        <w:pStyle w:val="ListParagraph"/>
        <w:numPr>
          <w:ilvl w:val="0"/>
          <w:numId w:val="1"/>
        </w:numPr>
      </w:pPr>
      <w:r w:rsidRPr="00D97A4B">
        <w:t>What outreach and collaborations are you engaged in on your campus to support the closing of the gaps and the reconstruction of the bridges and pathways.</w:t>
      </w:r>
    </w:p>
    <w:p w14:paraId="12FA5E64" w14:textId="3C3154DB" w:rsidR="009848AF" w:rsidRPr="00D97A4B" w:rsidRDefault="009848AF" w:rsidP="009848AF">
      <w:pPr>
        <w:pStyle w:val="ListParagraph"/>
        <w:numPr>
          <w:ilvl w:val="0"/>
          <w:numId w:val="1"/>
        </w:numPr>
      </w:pPr>
      <w:r w:rsidRPr="00D97A4B">
        <w:t xml:space="preserve"> How are faculty engaged in the efforts of your center?  </w:t>
      </w:r>
    </w:p>
    <w:p w14:paraId="3E49FDD4" w14:textId="214BF9E4" w:rsidR="00534CED" w:rsidRPr="00D97A4B" w:rsidRDefault="00534CED" w:rsidP="00534CED">
      <w:pPr>
        <w:pStyle w:val="ListParagraph"/>
        <w:numPr>
          <w:ilvl w:val="0"/>
          <w:numId w:val="1"/>
        </w:numPr>
      </w:pPr>
      <w:r w:rsidRPr="00D97A4B">
        <w:t>How does your administration support your efforts to close those gaps?</w:t>
      </w:r>
      <w:r w:rsidR="009848AF" w:rsidRPr="00D97A4B">
        <w:t xml:space="preserve"> Is embedded tutoring or SI implemented?</w:t>
      </w:r>
      <w:r w:rsidRPr="00D97A4B">
        <w:t xml:space="preserve">  Is there adequate funding?</w:t>
      </w:r>
      <w:r w:rsidR="00F704BA" w:rsidRPr="00D97A4B">
        <w:t xml:space="preserve"> What grants are available and have you </w:t>
      </w:r>
      <w:r w:rsidR="009848AF" w:rsidRPr="00D97A4B">
        <w:t>received</w:t>
      </w:r>
      <w:r w:rsidR="00F704BA" w:rsidRPr="00D97A4B">
        <w:t xml:space="preserve"> any grants?</w:t>
      </w:r>
    </w:p>
    <w:p w14:paraId="2D6EE01B" w14:textId="5BCA8D3D" w:rsidR="00F704BA" w:rsidRPr="00D97A4B" w:rsidRDefault="00534CED" w:rsidP="00F704BA">
      <w:pPr>
        <w:pStyle w:val="ListParagraph"/>
        <w:numPr>
          <w:ilvl w:val="0"/>
          <w:numId w:val="1"/>
        </w:numPr>
      </w:pPr>
      <w:r w:rsidRPr="00D97A4B">
        <w:t xml:space="preserve">What special projects is your center engaged in developing to rebuild the pathways and </w:t>
      </w:r>
      <w:r w:rsidR="009848AF" w:rsidRPr="00D97A4B">
        <w:t>bridges?</w:t>
      </w:r>
    </w:p>
    <w:p w14:paraId="12DD419B" w14:textId="3ED54852" w:rsidR="00330916" w:rsidRPr="00D97A4B" w:rsidRDefault="009848AF" w:rsidP="00AE2DB7">
      <w:pPr>
        <w:pStyle w:val="ListParagraph"/>
        <w:numPr>
          <w:ilvl w:val="0"/>
          <w:numId w:val="1"/>
        </w:numPr>
      </w:pPr>
      <w:r w:rsidRPr="00D97A4B">
        <w:t>What else can we be doing to ensure our students</w:t>
      </w:r>
      <w:r w:rsidR="00AF7A0B" w:rsidRPr="00D97A4B">
        <w:t>’</w:t>
      </w:r>
      <w:r w:rsidRPr="00D97A4B">
        <w:t xml:space="preserve"> safe and sure-footed transport across the difficult terrain to their futur</w:t>
      </w:r>
      <w:r w:rsidR="00330916" w:rsidRPr="00D97A4B">
        <w:t>es?</w:t>
      </w:r>
    </w:p>
    <w:p w14:paraId="649E64A5" w14:textId="77777777" w:rsidR="00B30233" w:rsidRPr="00D97A4B" w:rsidRDefault="00B30233" w:rsidP="00AE2DB7">
      <w:pPr>
        <w:rPr>
          <w:rFonts w:cs="Times New Roman"/>
          <w:b/>
          <w:sz w:val="28"/>
          <w:szCs w:val="28"/>
        </w:rPr>
      </w:pPr>
    </w:p>
    <w:p w14:paraId="4CD53C9B" w14:textId="7FD68AF9" w:rsidR="00AE2DB7" w:rsidRPr="00D97A4B" w:rsidRDefault="00AE2DB7" w:rsidP="00AE2DB7">
      <w:pPr>
        <w:rPr>
          <w:rFonts w:cs="Times New Roman"/>
          <w:b/>
          <w:sz w:val="28"/>
          <w:szCs w:val="28"/>
        </w:rPr>
      </w:pPr>
      <w:r w:rsidRPr="00D97A4B">
        <w:rPr>
          <w:rFonts w:cs="Times New Roman"/>
          <w:b/>
          <w:sz w:val="28"/>
          <w:szCs w:val="28"/>
        </w:rPr>
        <w:t>Proposal Guidelines</w:t>
      </w:r>
    </w:p>
    <w:p w14:paraId="2B82F774" w14:textId="531C2C62" w:rsidR="00AE2DB7" w:rsidRPr="00D97A4B" w:rsidRDefault="00AE2DB7" w:rsidP="00AE2DB7">
      <w:pPr>
        <w:rPr>
          <w:rFonts w:cs="Times New Roman"/>
        </w:rPr>
      </w:pPr>
      <w:r w:rsidRPr="00D97A4B">
        <w:rPr>
          <w:rFonts w:cs="Times New Roman"/>
        </w:rPr>
        <w:t>Successful presentations are dynami</w:t>
      </w:r>
      <w:r w:rsidR="00F704BA" w:rsidRPr="00D97A4B">
        <w:rPr>
          <w:rFonts w:cs="Times New Roman"/>
        </w:rPr>
        <w:t>c, interactive</w:t>
      </w:r>
      <w:r w:rsidRPr="00D97A4B">
        <w:rPr>
          <w:rFonts w:cs="Times New Roman"/>
        </w:rPr>
        <w:t xml:space="preserve"> exchanges between audience members (peer tutors, other tutoring center professionals and faculty). We welcome presentations of original scholarship and research that fosters dialogue with conference participants. </w:t>
      </w:r>
    </w:p>
    <w:p w14:paraId="10F73CB6" w14:textId="2D4EBD00" w:rsidR="00AE2DB7" w:rsidRPr="00D97A4B" w:rsidRDefault="00AE2DB7" w:rsidP="00AE2DB7">
      <w:pPr>
        <w:rPr>
          <w:rFonts w:cs="Times New Roman"/>
        </w:rPr>
      </w:pPr>
      <w:r w:rsidRPr="00D97A4B">
        <w:rPr>
          <w:rFonts w:cs="Times New Roman"/>
        </w:rPr>
        <w:t xml:space="preserve">Please prepare a 250–400-word proposal and a 75-word abstract for an individual presentation, panel presentation, poster presentation, roundtable discussion or interactive workshop. </w:t>
      </w:r>
    </w:p>
    <w:p w14:paraId="5F774B32" w14:textId="77777777" w:rsidR="00B30233" w:rsidRPr="00D97A4B" w:rsidRDefault="00B30233" w:rsidP="00AE2DB7">
      <w:pPr>
        <w:rPr>
          <w:rFonts w:cs="Times New Roman"/>
          <w:b/>
        </w:rPr>
      </w:pPr>
    </w:p>
    <w:p w14:paraId="72EE6E82" w14:textId="77777777" w:rsidR="00B30233" w:rsidRPr="00D97A4B" w:rsidRDefault="00B30233" w:rsidP="00AE2DB7">
      <w:pPr>
        <w:rPr>
          <w:rFonts w:cs="Times New Roman"/>
          <w:b/>
        </w:rPr>
      </w:pPr>
    </w:p>
    <w:p w14:paraId="1A29CDAA" w14:textId="77777777" w:rsidR="00B30233" w:rsidRPr="00D97A4B" w:rsidRDefault="00B30233" w:rsidP="00AE2DB7">
      <w:pPr>
        <w:rPr>
          <w:rFonts w:cs="Times New Roman"/>
          <w:b/>
        </w:rPr>
      </w:pPr>
    </w:p>
    <w:p w14:paraId="7FA45CBF" w14:textId="77777777" w:rsidR="00B30233" w:rsidRPr="00D97A4B" w:rsidRDefault="00B30233" w:rsidP="00AE2DB7">
      <w:pPr>
        <w:rPr>
          <w:rFonts w:cs="Times New Roman"/>
          <w:b/>
        </w:rPr>
      </w:pPr>
    </w:p>
    <w:p w14:paraId="7B90788C" w14:textId="77777777" w:rsidR="00670637" w:rsidRPr="00D97A4B" w:rsidRDefault="00670637" w:rsidP="00AE2DB7">
      <w:pPr>
        <w:rPr>
          <w:rFonts w:cs="Times New Roman"/>
          <w:b/>
        </w:rPr>
      </w:pPr>
    </w:p>
    <w:p w14:paraId="64ED54AE" w14:textId="77777777" w:rsidR="00B30233" w:rsidRPr="00D97A4B" w:rsidRDefault="00B30233" w:rsidP="00AE2DB7">
      <w:pPr>
        <w:rPr>
          <w:rFonts w:cs="Times New Roman"/>
          <w:b/>
        </w:rPr>
      </w:pPr>
    </w:p>
    <w:p w14:paraId="77E0BB66" w14:textId="29636383" w:rsidR="00AE2DB7" w:rsidRPr="00D97A4B" w:rsidRDefault="00AE2DB7" w:rsidP="00AE2DB7">
      <w:pPr>
        <w:rPr>
          <w:rFonts w:cs="Times New Roman"/>
          <w:b/>
        </w:rPr>
      </w:pPr>
      <w:r w:rsidRPr="00D97A4B">
        <w:rPr>
          <w:rFonts w:cs="Times New Roman"/>
          <w:b/>
        </w:rPr>
        <w:t>Definitions:</w:t>
      </w:r>
    </w:p>
    <w:p w14:paraId="03823B7C" w14:textId="77777777" w:rsidR="00AE2DB7" w:rsidRPr="00D97A4B" w:rsidRDefault="00AE2DB7" w:rsidP="00AE2DB7">
      <w:pPr>
        <w:rPr>
          <w:rFonts w:cs="Times New Roman"/>
        </w:rPr>
      </w:pPr>
      <w:r w:rsidRPr="00D97A4B">
        <w:rPr>
          <w:rFonts w:cs="Times New Roman"/>
          <w:b/>
        </w:rPr>
        <w:t>Individual Presentation</w:t>
      </w:r>
      <w:r w:rsidRPr="00D97A4B">
        <w:rPr>
          <w:rFonts w:cs="Times New Roman"/>
        </w:rPr>
        <w:t xml:space="preserve">:   20-25 minutes. </w:t>
      </w:r>
    </w:p>
    <w:p w14:paraId="3630A83D" w14:textId="77777777" w:rsidR="00AE2DB7" w:rsidRPr="00D97A4B" w:rsidRDefault="00AE2DB7" w:rsidP="00AE2DB7">
      <w:pPr>
        <w:rPr>
          <w:rFonts w:cs="Times New Roman"/>
        </w:rPr>
      </w:pPr>
      <w:r w:rsidRPr="00D97A4B">
        <w:rPr>
          <w:rFonts w:cs="Times New Roman"/>
          <w:b/>
        </w:rPr>
        <w:t>Panel Presentation</w:t>
      </w:r>
      <w:r w:rsidRPr="00D97A4B">
        <w:rPr>
          <w:rFonts w:cs="Times New Roman"/>
        </w:rPr>
        <w:t xml:space="preserve">:   35-40 minutes. Panels should plan to reserve 10 mins for questions at the end of the session. </w:t>
      </w:r>
    </w:p>
    <w:p w14:paraId="03B2FBBD" w14:textId="77777777" w:rsidR="00AE2DB7" w:rsidRPr="00D97A4B" w:rsidRDefault="00AE2DB7" w:rsidP="00AE2DB7">
      <w:pPr>
        <w:rPr>
          <w:rFonts w:cs="Times New Roman"/>
        </w:rPr>
      </w:pPr>
      <w:r w:rsidRPr="00D97A4B">
        <w:rPr>
          <w:rFonts w:cs="Times New Roman"/>
          <w:b/>
        </w:rPr>
        <w:t>Poster Presentation</w:t>
      </w:r>
      <w:r w:rsidRPr="00D97A4B">
        <w:rPr>
          <w:rFonts w:cs="Times New Roman"/>
        </w:rPr>
        <w:t xml:space="preserve">:   A poster session is an opportunity for you to get feedback on a work-in-progress or to share research that lends itself to a visual/poster presentation. Generally, posters consist of both images and text in order to share the reason for the study/research, current findings, future directions and what you’d like feedback or ideas on. </w:t>
      </w:r>
    </w:p>
    <w:p w14:paraId="04703165" w14:textId="77777777" w:rsidR="00AE2DB7" w:rsidRPr="00D97A4B" w:rsidRDefault="00AE2DB7" w:rsidP="00AE2DB7">
      <w:pPr>
        <w:rPr>
          <w:rFonts w:cs="Times New Roman"/>
        </w:rPr>
      </w:pPr>
      <w:r w:rsidRPr="00D97A4B">
        <w:rPr>
          <w:rFonts w:cs="Times New Roman"/>
          <w:b/>
        </w:rPr>
        <w:t>Roundtable Discussion</w:t>
      </w:r>
      <w:r w:rsidRPr="00D97A4B">
        <w:rPr>
          <w:rFonts w:cs="Times New Roman"/>
        </w:rPr>
        <w:t xml:space="preserve">:  30 minutes. Up to 5 minutes of introductory framing by the leader on a specific theme or question, followed by a facilitated discussion among attendees. </w:t>
      </w:r>
    </w:p>
    <w:p w14:paraId="73856DD1" w14:textId="13A438D5" w:rsidR="00AE2DB7" w:rsidRPr="00D97A4B" w:rsidRDefault="00AE2DB7" w:rsidP="00AE2DB7">
      <w:pPr>
        <w:rPr>
          <w:rFonts w:cs="Times New Roman"/>
        </w:rPr>
      </w:pPr>
      <w:r w:rsidRPr="00D97A4B">
        <w:rPr>
          <w:rFonts w:cs="Times New Roman"/>
          <w:b/>
        </w:rPr>
        <w:t>Workshop Session</w:t>
      </w:r>
      <w:r w:rsidRPr="00D97A4B">
        <w:rPr>
          <w:rFonts w:cs="Times New Roman"/>
        </w:rPr>
        <w:t>:   30–45-minute interactive sessions that teach and engage participants through discussion, collaborative work, group activities, and /or other methods of involvement.</w:t>
      </w:r>
    </w:p>
    <w:p w14:paraId="60D2F325" w14:textId="77777777" w:rsidR="00AE2DB7" w:rsidRPr="00D97A4B" w:rsidRDefault="00AE2DB7" w:rsidP="00AE2DB7">
      <w:pPr>
        <w:rPr>
          <w:rFonts w:cs="Times New Roman"/>
        </w:rPr>
      </w:pPr>
      <w:r w:rsidRPr="00D97A4B">
        <w:rPr>
          <w:rFonts w:cs="Times New Roman"/>
        </w:rPr>
        <w:t>Please include the following information in your proposal:</w:t>
      </w:r>
    </w:p>
    <w:p w14:paraId="17C6B4FA" w14:textId="77777777" w:rsidR="00AE2DB7" w:rsidRPr="00D97A4B" w:rsidRDefault="00AE2DB7" w:rsidP="00AE2DB7">
      <w:pPr>
        <w:pStyle w:val="ListParagraph"/>
        <w:numPr>
          <w:ilvl w:val="0"/>
          <w:numId w:val="3"/>
        </w:numPr>
        <w:spacing w:after="200" w:line="276" w:lineRule="auto"/>
        <w:rPr>
          <w:rFonts w:cs="Times New Roman"/>
        </w:rPr>
      </w:pPr>
      <w:r w:rsidRPr="00D97A4B">
        <w:rPr>
          <w:rFonts w:cs="Times New Roman"/>
          <w:b/>
        </w:rPr>
        <w:t>Title</w:t>
      </w:r>
      <w:r w:rsidRPr="00D97A4B">
        <w:rPr>
          <w:rFonts w:cs="Times New Roman"/>
        </w:rPr>
        <w:t xml:space="preserve"> of presentation, a 250–400-word </w:t>
      </w:r>
      <w:r w:rsidRPr="00D97A4B">
        <w:rPr>
          <w:rFonts w:cs="Times New Roman"/>
          <w:b/>
        </w:rPr>
        <w:t>proposal</w:t>
      </w:r>
      <w:r w:rsidRPr="00D97A4B">
        <w:rPr>
          <w:rFonts w:cs="Times New Roman"/>
        </w:rPr>
        <w:t xml:space="preserve">, and a 75 word </w:t>
      </w:r>
      <w:r w:rsidRPr="00D97A4B">
        <w:rPr>
          <w:rFonts w:cs="Times New Roman"/>
          <w:b/>
        </w:rPr>
        <w:t>abstract</w:t>
      </w:r>
      <w:r w:rsidRPr="00D97A4B">
        <w:rPr>
          <w:rFonts w:cs="Times New Roman"/>
        </w:rPr>
        <w:t xml:space="preserve"> for inclusion in the conference program. For poster presentations, submit a 250-word proposal that includes a description of your project/research and justification for why the poster session is the best fit for your project.</w:t>
      </w:r>
    </w:p>
    <w:p w14:paraId="3D1988D4" w14:textId="77777777" w:rsidR="00AE2DB7" w:rsidRPr="00D97A4B" w:rsidRDefault="00AE2DB7" w:rsidP="00AE2DB7">
      <w:pPr>
        <w:pStyle w:val="ListParagraph"/>
        <w:numPr>
          <w:ilvl w:val="0"/>
          <w:numId w:val="3"/>
        </w:numPr>
        <w:spacing w:after="200" w:line="276" w:lineRule="auto"/>
        <w:rPr>
          <w:rFonts w:cs="Times New Roman"/>
        </w:rPr>
      </w:pPr>
      <w:r w:rsidRPr="00D97A4B">
        <w:rPr>
          <w:rFonts w:cs="Times New Roman"/>
          <w:b/>
        </w:rPr>
        <w:t>Type of session</w:t>
      </w:r>
      <w:r w:rsidRPr="00D97A4B">
        <w:rPr>
          <w:rFonts w:cs="Times New Roman"/>
        </w:rPr>
        <w:t xml:space="preserve"> (individual, group, poster, roundtable, workshop)</w:t>
      </w:r>
    </w:p>
    <w:p w14:paraId="17A2F4BA" w14:textId="77777777" w:rsidR="00AE2DB7" w:rsidRPr="00D97A4B" w:rsidRDefault="00AE2DB7" w:rsidP="00AE2DB7">
      <w:pPr>
        <w:pStyle w:val="ListParagraph"/>
        <w:numPr>
          <w:ilvl w:val="0"/>
          <w:numId w:val="3"/>
        </w:numPr>
        <w:spacing w:after="200" w:line="276" w:lineRule="auto"/>
        <w:rPr>
          <w:rFonts w:cs="Times New Roman"/>
        </w:rPr>
      </w:pPr>
      <w:r w:rsidRPr="00D97A4B">
        <w:rPr>
          <w:rFonts w:cs="Times New Roman"/>
        </w:rPr>
        <w:t xml:space="preserve">Specific </w:t>
      </w:r>
      <w:r w:rsidRPr="00D97A4B">
        <w:rPr>
          <w:rFonts w:cs="Times New Roman"/>
          <w:b/>
        </w:rPr>
        <w:t>audiovisual and technical requests</w:t>
      </w:r>
      <w:r w:rsidRPr="00D97A4B">
        <w:rPr>
          <w:rFonts w:cs="Times New Roman"/>
        </w:rPr>
        <w:t xml:space="preserve"> (Please Note: Presenters should plan to bring their own laptop computers).</w:t>
      </w:r>
    </w:p>
    <w:p w14:paraId="61933087" w14:textId="77777777" w:rsidR="00AE2DB7" w:rsidRPr="00D97A4B" w:rsidRDefault="00AE2DB7" w:rsidP="00AE2DB7">
      <w:pPr>
        <w:pStyle w:val="ListParagraph"/>
        <w:numPr>
          <w:ilvl w:val="0"/>
          <w:numId w:val="3"/>
        </w:numPr>
        <w:spacing w:after="200" w:line="276" w:lineRule="auto"/>
        <w:rPr>
          <w:rFonts w:cs="Times New Roman"/>
        </w:rPr>
      </w:pPr>
      <w:r w:rsidRPr="00D97A4B">
        <w:rPr>
          <w:rFonts w:cs="Times New Roman"/>
          <w:b/>
        </w:rPr>
        <w:t>Plans for encouraging interaction</w:t>
      </w:r>
      <w:r w:rsidRPr="00D97A4B">
        <w:rPr>
          <w:rFonts w:cs="Times New Roman"/>
        </w:rPr>
        <w:t xml:space="preserve"> and involving the audience.</w:t>
      </w:r>
    </w:p>
    <w:p w14:paraId="66B98448" w14:textId="77777777" w:rsidR="00AE2DB7" w:rsidRPr="00D97A4B" w:rsidRDefault="00AE2DB7" w:rsidP="00AE2DB7">
      <w:pPr>
        <w:pStyle w:val="ListParagraph"/>
        <w:numPr>
          <w:ilvl w:val="0"/>
          <w:numId w:val="3"/>
        </w:numPr>
        <w:spacing w:after="200" w:line="276" w:lineRule="auto"/>
        <w:rPr>
          <w:rFonts w:cs="Times New Roman"/>
        </w:rPr>
      </w:pPr>
      <w:r w:rsidRPr="00D97A4B">
        <w:rPr>
          <w:rFonts w:cs="Times New Roman"/>
        </w:rPr>
        <w:t xml:space="preserve">Indication of one or more of the following </w:t>
      </w:r>
      <w:r w:rsidRPr="00D97A4B">
        <w:rPr>
          <w:rFonts w:cs="Times New Roman"/>
          <w:b/>
        </w:rPr>
        <w:t>keywords</w:t>
      </w:r>
      <w:r w:rsidRPr="00D97A4B">
        <w:rPr>
          <w:rFonts w:cs="Times New Roman"/>
        </w:rPr>
        <w:t xml:space="preserve"> connected to your proposal:  Tutors, Administrators, Faculty, Academic Support, Engagement, Empowerment, Teaching and Learning, Research, Training, Diversity, Marginalized, Other Keywords…</w:t>
      </w:r>
    </w:p>
    <w:p w14:paraId="5D0E15A5" w14:textId="676BF964" w:rsidR="00F704BA" w:rsidRPr="00D97A4B" w:rsidRDefault="00AE2DB7" w:rsidP="00AE2DB7">
      <w:pPr>
        <w:rPr>
          <w:rFonts w:cs="Times New Roman"/>
        </w:rPr>
      </w:pPr>
      <w:r w:rsidRPr="00D97A4B">
        <w:rPr>
          <w:rFonts w:cs="Times New Roman"/>
        </w:rPr>
        <w:t>Proposals will be evaluated on the basis of relevance to the conference theme and application to a broad audience of tutors and administrators. Submissions will also be reviewed on the basis of originality, interactivity (audience participation vs. oral delivery of an essay), and clarity.</w:t>
      </w:r>
    </w:p>
    <w:p w14:paraId="4B80E277" w14:textId="77777777" w:rsidR="00AE2DB7" w:rsidRPr="00D97A4B" w:rsidRDefault="00AE2DB7" w:rsidP="00AE2DB7">
      <w:pPr>
        <w:rPr>
          <w:rFonts w:cs="Times New Roman"/>
          <w:b/>
          <w:sz w:val="28"/>
          <w:szCs w:val="28"/>
        </w:rPr>
      </w:pPr>
      <w:r w:rsidRPr="00D97A4B">
        <w:rPr>
          <w:rFonts w:cs="Times New Roman"/>
          <w:b/>
          <w:sz w:val="28"/>
          <w:szCs w:val="28"/>
        </w:rPr>
        <w:t>Submitting Proposals for Presentations and Poster Sessions</w:t>
      </w:r>
    </w:p>
    <w:p w14:paraId="599DF0AA" w14:textId="6BB705F2" w:rsidR="00A542DD" w:rsidRPr="00D97A4B" w:rsidRDefault="00AE2DB7" w:rsidP="00AE2DB7">
      <w:pPr>
        <w:rPr>
          <w:rFonts w:cs="Times New Roman"/>
        </w:rPr>
      </w:pPr>
      <w:bookmarkStart w:id="0" w:name="_Hlk224036763"/>
      <w:r w:rsidRPr="00D97A4B">
        <w:rPr>
          <w:rFonts w:cs="Times New Roman"/>
        </w:rPr>
        <w:t>All proposals should be submitted via the google form link provided</w:t>
      </w:r>
      <w:r w:rsidR="00A542DD">
        <w:rPr>
          <w:rFonts w:cs="Times New Roman"/>
        </w:rPr>
        <w:t xml:space="preserve">    </w:t>
      </w:r>
      <w:hyperlink r:id="rId8" w:history="1">
        <w:r w:rsidR="00A542DD" w:rsidRPr="00511200">
          <w:rPr>
            <w:rStyle w:val="Hyperlink"/>
            <w:rFonts w:cs="Times New Roman"/>
          </w:rPr>
          <w:t>https://forms.gle/bzwbBS9ZCDMj1WDN9</w:t>
        </w:r>
      </w:hyperlink>
    </w:p>
    <w:bookmarkEnd w:id="0"/>
    <w:p w14:paraId="3BF8F149" w14:textId="77777777" w:rsidR="00AE2DB7" w:rsidRPr="00D97A4B" w:rsidRDefault="00AE2DB7" w:rsidP="00AE2DB7">
      <w:pPr>
        <w:rPr>
          <w:rFonts w:cs="Times New Roman"/>
          <w:b/>
          <w:sz w:val="28"/>
          <w:szCs w:val="28"/>
        </w:rPr>
      </w:pPr>
      <w:r w:rsidRPr="00D97A4B">
        <w:rPr>
          <w:rFonts w:cs="Times New Roman"/>
          <w:b/>
          <w:sz w:val="28"/>
          <w:szCs w:val="28"/>
        </w:rPr>
        <w:t>More Information</w:t>
      </w:r>
    </w:p>
    <w:p w14:paraId="26E71B15" w14:textId="27CB4DDA" w:rsidR="00AE2DB7" w:rsidRPr="00D97A4B" w:rsidRDefault="00AE2DB7" w:rsidP="00AE2DB7">
      <w:pPr>
        <w:rPr>
          <w:rFonts w:cs="Times New Roman"/>
        </w:rPr>
      </w:pPr>
      <w:r w:rsidRPr="00D97A4B">
        <w:rPr>
          <w:rFonts w:cs="Times New Roman"/>
        </w:rPr>
        <w:t xml:space="preserve">If you have any questions about the conference or submission process, please email Jan Robertson at </w:t>
      </w:r>
      <w:hyperlink r:id="rId9" w:history="1">
        <w:r w:rsidRPr="00D97A4B">
          <w:rPr>
            <w:rStyle w:val="Hyperlink"/>
            <w:rFonts w:cs="Times New Roman"/>
          </w:rPr>
          <w:t>Janet.Robertson@bcc.cuny.edu</w:t>
        </w:r>
      </w:hyperlink>
      <w:r w:rsidRPr="00D97A4B">
        <w:rPr>
          <w:rFonts w:cs="Times New Roman"/>
        </w:rPr>
        <w:t xml:space="preserve"> , or Kenisha Thomas at </w:t>
      </w:r>
      <w:hyperlink r:id="rId10" w:history="1">
        <w:r w:rsidRPr="00D97A4B">
          <w:rPr>
            <w:rStyle w:val="Hyperlink"/>
            <w:rFonts w:cs="Times New Roman"/>
          </w:rPr>
          <w:t>Kenisha.Thomas@bcc.cuny.edu</w:t>
        </w:r>
      </w:hyperlink>
      <w:r w:rsidRPr="00D97A4B">
        <w:rPr>
          <w:rFonts w:cs="Times New Roman"/>
        </w:rPr>
        <w:t xml:space="preserve">. </w:t>
      </w:r>
    </w:p>
    <w:sectPr w:rsidR="00AE2DB7" w:rsidRPr="00D97A4B" w:rsidSect="008351C2">
      <w:pgSz w:w="12240" w:h="15840"/>
      <w:pgMar w:top="900" w:right="72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0136"/>
    <w:multiLevelType w:val="hybridMultilevel"/>
    <w:tmpl w:val="600C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A3214"/>
    <w:multiLevelType w:val="hybridMultilevel"/>
    <w:tmpl w:val="245E7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214B8"/>
    <w:multiLevelType w:val="hybridMultilevel"/>
    <w:tmpl w:val="17EA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961989">
    <w:abstractNumId w:val="2"/>
  </w:num>
  <w:num w:numId="2" w16cid:durableId="1187331017">
    <w:abstractNumId w:val="0"/>
  </w:num>
  <w:num w:numId="3" w16cid:durableId="182878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6"/>
    <w:rsid w:val="000519AC"/>
    <w:rsid w:val="00117D95"/>
    <w:rsid w:val="00117F99"/>
    <w:rsid w:val="00125AE6"/>
    <w:rsid w:val="00132BD4"/>
    <w:rsid w:val="001357E3"/>
    <w:rsid w:val="001379BC"/>
    <w:rsid w:val="0014307C"/>
    <w:rsid w:val="001609AC"/>
    <w:rsid w:val="00173F90"/>
    <w:rsid w:val="00193E09"/>
    <w:rsid w:val="00237E40"/>
    <w:rsid w:val="002C559D"/>
    <w:rsid w:val="002D2B31"/>
    <w:rsid w:val="002E1489"/>
    <w:rsid w:val="002E601F"/>
    <w:rsid w:val="002F78F2"/>
    <w:rsid w:val="003124BE"/>
    <w:rsid w:val="00330916"/>
    <w:rsid w:val="00341A8F"/>
    <w:rsid w:val="0037084C"/>
    <w:rsid w:val="00447CB6"/>
    <w:rsid w:val="00494815"/>
    <w:rsid w:val="004F52D1"/>
    <w:rsid w:val="00533888"/>
    <w:rsid w:val="00534CED"/>
    <w:rsid w:val="005463BB"/>
    <w:rsid w:val="005469E7"/>
    <w:rsid w:val="005C541A"/>
    <w:rsid w:val="005C7878"/>
    <w:rsid w:val="005E6B0E"/>
    <w:rsid w:val="0060266F"/>
    <w:rsid w:val="00613226"/>
    <w:rsid w:val="00637E31"/>
    <w:rsid w:val="00645F76"/>
    <w:rsid w:val="006674CD"/>
    <w:rsid w:val="00670637"/>
    <w:rsid w:val="00684125"/>
    <w:rsid w:val="00695F03"/>
    <w:rsid w:val="006A3247"/>
    <w:rsid w:val="006A7460"/>
    <w:rsid w:val="006D76C9"/>
    <w:rsid w:val="006F470E"/>
    <w:rsid w:val="00700BFF"/>
    <w:rsid w:val="0079654D"/>
    <w:rsid w:val="007A69AF"/>
    <w:rsid w:val="007F7B3E"/>
    <w:rsid w:val="008336A1"/>
    <w:rsid w:val="008351C2"/>
    <w:rsid w:val="008923A4"/>
    <w:rsid w:val="008F6F10"/>
    <w:rsid w:val="00914B4E"/>
    <w:rsid w:val="0094294C"/>
    <w:rsid w:val="009548FD"/>
    <w:rsid w:val="00964494"/>
    <w:rsid w:val="009848AF"/>
    <w:rsid w:val="00A10F59"/>
    <w:rsid w:val="00A31965"/>
    <w:rsid w:val="00A542DD"/>
    <w:rsid w:val="00A844E2"/>
    <w:rsid w:val="00A876DA"/>
    <w:rsid w:val="00AA16A0"/>
    <w:rsid w:val="00AB2118"/>
    <w:rsid w:val="00AE1FCD"/>
    <w:rsid w:val="00AE2DB7"/>
    <w:rsid w:val="00AE73DF"/>
    <w:rsid w:val="00AF7A0B"/>
    <w:rsid w:val="00B30233"/>
    <w:rsid w:val="00B414B0"/>
    <w:rsid w:val="00B4246F"/>
    <w:rsid w:val="00B43386"/>
    <w:rsid w:val="00B472DF"/>
    <w:rsid w:val="00B50289"/>
    <w:rsid w:val="00B51B13"/>
    <w:rsid w:val="00B724B1"/>
    <w:rsid w:val="00B94AAF"/>
    <w:rsid w:val="00BB22B5"/>
    <w:rsid w:val="00BB50BE"/>
    <w:rsid w:val="00BD2E40"/>
    <w:rsid w:val="00BF2116"/>
    <w:rsid w:val="00BF43FC"/>
    <w:rsid w:val="00C636C0"/>
    <w:rsid w:val="00C81567"/>
    <w:rsid w:val="00CA02BB"/>
    <w:rsid w:val="00CB60CE"/>
    <w:rsid w:val="00CC408C"/>
    <w:rsid w:val="00D145C2"/>
    <w:rsid w:val="00D3383D"/>
    <w:rsid w:val="00D97A4B"/>
    <w:rsid w:val="00DA65D2"/>
    <w:rsid w:val="00DB01DA"/>
    <w:rsid w:val="00DB117F"/>
    <w:rsid w:val="00E261B5"/>
    <w:rsid w:val="00E70433"/>
    <w:rsid w:val="00E918A9"/>
    <w:rsid w:val="00EB7257"/>
    <w:rsid w:val="00ED17C0"/>
    <w:rsid w:val="00EE6238"/>
    <w:rsid w:val="00F22264"/>
    <w:rsid w:val="00F561EF"/>
    <w:rsid w:val="00F66ABB"/>
    <w:rsid w:val="00F704BA"/>
    <w:rsid w:val="00FB1966"/>
    <w:rsid w:val="00FD773B"/>
    <w:rsid w:val="00FF01B9"/>
    <w:rsid w:val="00FF578E"/>
    <w:rsid w:val="6A4AD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2C5C"/>
  <w15:chartTrackingRefBased/>
  <w15:docId w15:val="{6E22AA2C-C5CF-49DA-99A7-F454781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26"/>
    <w:rPr>
      <w:rFonts w:eastAsiaTheme="majorEastAsia" w:cstheme="majorBidi"/>
      <w:color w:val="272727" w:themeColor="text1" w:themeTint="D8"/>
    </w:rPr>
  </w:style>
  <w:style w:type="paragraph" w:styleId="Title">
    <w:name w:val="Title"/>
    <w:basedOn w:val="Normal"/>
    <w:next w:val="Normal"/>
    <w:link w:val="TitleChar"/>
    <w:uiPriority w:val="10"/>
    <w:qFormat/>
    <w:rsid w:val="00613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26"/>
    <w:pPr>
      <w:spacing w:before="160"/>
      <w:jc w:val="center"/>
    </w:pPr>
    <w:rPr>
      <w:i/>
      <w:iCs/>
      <w:color w:val="404040" w:themeColor="text1" w:themeTint="BF"/>
    </w:rPr>
  </w:style>
  <w:style w:type="character" w:customStyle="1" w:styleId="QuoteChar">
    <w:name w:val="Quote Char"/>
    <w:basedOn w:val="DefaultParagraphFont"/>
    <w:link w:val="Quote"/>
    <w:uiPriority w:val="29"/>
    <w:rsid w:val="00613226"/>
    <w:rPr>
      <w:i/>
      <w:iCs/>
      <w:color w:val="404040" w:themeColor="text1" w:themeTint="BF"/>
    </w:rPr>
  </w:style>
  <w:style w:type="paragraph" w:styleId="ListParagraph">
    <w:name w:val="List Paragraph"/>
    <w:basedOn w:val="Normal"/>
    <w:uiPriority w:val="34"/>
    <w:qFormat/>
    <w:rsid w:val="00613226"/>
    <w:pPr>
      <w:ind w:left="720"/>
      <w:contextualSpacing/>
    </w:pPr>
  </w:style>
  <w:style w:type="character" w:styleId="IntenseEmphasis">
    <w:name w:val="Intense Emphasis"/>
    <w:basedOn w:val="DefaultParagraphFont"/>
    <w:uiPriority w:val="21"/>
    <w:qFormat/>
    <w:rsid w:val="00613226"/>
    <w:rPr>
      <w:i/>
      <w:iCs/>
      <w:color w:val="0F4761" w:themeColor="accent1" w:themeShade="BF"/>
    </w:rPr>
  </w:style>
  <w:style w:type="paragraph" w:styleId="IntenseQuote">
    <w:name w:val="Intense Quote"/>
    <w:basedOn w:val="Normal"/>
    <w:next w:val="Normal"/>
    <w:link w:val="IntenseQuoteChar"/>
    <w:uiPriority w:val="30"/>
    <w:qFormat/>
    <w:rsid w:val="00613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26"/>
    <w:rPr>
      <w:i/>
      <w:iCs/>
      <w:color w:val="0F4761" w:themeColor="accent1" w:themeShade="BF"/>
    </w:rPr>
  </w:style>
  <w:style w:type="character" w:styleId="IntenseReference">
    <w:name w:val="Intense Reference"/>
    <w:basedOn w:val="DefaultParagraphFont"/>
    <w:uiPriority w:val="32"/>
    <w:qFormat/>
    <w:rsid w:val="00613226"/>
    <w:rPr>
      <w:b/>
      <w:bCs/>
      <w:smallCaps/>
      <w:color w:val="0F4761" w:themeColor="accent1" w:themeShade="BF"/>
      <w:spacing w:val="5"/>
    </w:rPr>
  </w:style>
  <w:style w:type="character" w:styleId="Hyperlink">
    <w:name w:val="Hyperlink"/>
    <w:basedOn w:val="DefaultParagraphFont"/>
    <w:uiPriority w:val="99"/>
    <w:unhideWhenUsed/>
    <w:rsid w:val="00AE2DB7"/>
    <w:rPr>
      <w:color w:val="467886" w:themeColor="hyperlink"/>
      <w:u w:val="single"/>
    </w:rPr>
  </w:style>
  <w:style w:type="paragraph" w:styleId="BalloonText">
    <w:name w:val="Balloon Text"/>
    <w:basedOn w:val="Normal"/>
    <w:link w:val="BalloonTextChar"/>
    <w:uiPriority w:val="99"/>
    <w:semiHidden/>
    <w:unhideWhenUsed/>
    <w:rsid w:val="00ED1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C0"/>
    <w:rPr>
      <w:rFonts w:ascii="Segoe UI" w:hAnsi="Segoe UI" w:cs="Segoe UI"/>
      <w:sz w:val="18"/>
      <w:szCs w:val="18"/>
    </w:rPr>
  </w:style>
  <w:style w:type="paragraph" w:customStyle="1" w:styleId="Default">
    <w:name w:val="Default"/>
    <w:rsid w:val="00964494"/>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DA65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C408C"/>
    <w:rPr>
      <w:color w:val="605E5C"/>
      <w:shd w:val="clear" w:color="auto" w:fill="E1DFDD"/>
    </w:rPr>
  </w:style>
  <w:style w:type="character" w:styleId="FollowedHyperlink">
    <w:name w:val="FollowedHyperlink"/>
    <w:basedOn w:val="DefaultParagraphFont"/>
    <w:uiPriority w:val="99"/>
    <w:semiHidden/>
    <w:unhideWhenUsed/>
    <w:rsid w:val="006706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zwbBS9ZCDMj1WDN9" TargetMode="External"/><Relationship Id="rId3" Type="http://schemas.openxmlformats.org/officeDocument/2006/relationships/settings" Target="settings.xml"/><Relationship Id="rId7" Type="http://schemas.openxmlformats.org/officeDocument/2006/relationships/hyperlink" Target="https://forms.gle/bzwbBS9ZCDMj1WDN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bzwbBS9ZCDMj1WDN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enisha.Thomas@bcc.cuny.edu" TargetMode="External"/><Relationship Id="rId4" Type="http://schemas.openxmlformats.org/officeDocument/2006/relationships/webSettings" Target="webSettings.xml"/><Relationship Id="rId9" Type="http://schemas.openxmlformats.org/officeDocument/2006/relationships/hyperlink" Target="mailto:Janet.Robertson@bc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6126</Characters>
  <Application>Microsoft Office Word</Application>
  <DocSecurity>0</DocSecurity>
  <Lines>115</Lines>
  <Paragraphs>56</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Robertson</dc:creator>
  <cp:keywords/>
  <dc:description/>
  <cp:lastModifiedBy>Jan Robertson</cp:lastModifiedBy>
  <cp:revision>3</cp:revision>
  <cp:lastPrinted>2026-03-24T15:47:00Z</cp:lastPrinted>
  <dcterms:created xsi:type="dcterms:W3CDTF">2026-03-24T16:00:00Z</dcterms:created>
  <dcterms:modified xsi:type="dcterms:W3CDTF">2026-03-24T16:01:00Z</dcterms:modified>
</cp:coreProperties>
</file>